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90A140" w14:textId="7ECA6E8F" w:rsidR="00385E8D" w:rsidRDefault="003A4FA4">
      <w:pPr>
        <w:pStyle w:val="CRCoverPage"/>
        <w:tabs>
          <w:tab w:val="right" w:pos="9639"/>
        </w:tabs>
        <w:spacing w:after="0"/>
        <w:rPr>
          <w:b/>
          <w:i/>
          <w:sz w:val="28"/>
          <w:szCs w:val="24"/>
          <w:lang w:val="en-US" w:eastAsia="zh-CN"/>
        </w:rPr>
      </w:pPr>
      <w:r>
        <w:rPr>
          <w:rFonts w:cs="Arial"/>
          <w:b/>
          <w:sz w:val="24"/>
          <w:szCs w:val="24"/>
        </w:rPr>
        <w:t>SA WG2 Meeting #1</w:t>
      </w:r>
      <w:r>
        <w:rPr>
          <w:rFonts w:cs="Arial" w:hint="eastAsia"/>
          <w:b/>
          <w:sz w:val="24"/>
          <w:szCs w:val="24"/>
          <w:lang w:val="en-US" w:eastAsia="zh-CN"/>
        </w:rPr>
        <w:t xml:space="preserve">64 </w:t>
      </w:r>
      <w:r>
        <w:rPr>
          <w:b/>
          <w:i/>
          <w:sz w:val="28"/>
          <w:szCs w:val="24"/>
        </w:rPr>
        <w:tab/>
      </w:r>
      <w:r>
        <w:rPr>
          <w:rFonts w:cs="Arial"/>
          <w:b/>
          <w:sz w:val="24"/>
          <w:szCs w:val="24"/>
        </w:rPr>
        <w:t>S2-</w:t>
      </w:r>
      <w:r w:rsidR="00DB7749" w:rsidRPr="00DB7749">
        <w:t xml:space="preserve"> </w:t>
      </w:r>
      <w:r w:rsidR="00DB7749" w:rsidRPr="00DB7749">
        <w:rPr>
          <w:rFonts w:cs="Arial"/>
          <w:b/>
          <w:sz w:val="24"/>
          <w:szCs w:val="24"/>
        </w:rPr>
        <w:t>2408227</w:t>
      </w:r>
    </w:p>
    <w:p w14:paraId="0A86C9AD" w14:textId="77777777" w:rsidR="00385E8D" w:rsidRDefault="003A4FA4">
      <w:pPr>
        <w:pStyle w:val="CRCoverPage"/>
        <w:outlineLvl w:val="0"/>
        <w:rPr>
          <w:b/>
          <w:sz w:val="24"/>
        </w:rPr>
      </w:pPr>
      <w:r>
        <w:rPr>
          <w:rFonts w:cs="Arial" w:hint="eastAsia"/>
          <w:b/>
          <w:sz w:val="24"/>
          <w:szCs w:val="24"/>
          <w:lang w:val="en-US" w:eastAsia="zh-CN"/>
        </w:rPr>
        <w:t>19 - 23</w:t>
      </w:r>
      <w:r>
        <w:rPr>
          <w:rFonts w:cs="Arial" w:hint="eastAsia"/>
          <w:b/>
          <w:sz w:val="24"/>
          <w:szCs w:val="24"/>
        </w:rPr>
        <w:t xml:space="preserve"> </w:t>
      </w:r>
      <w:r>
        <w:rPr>
          <w:rFonts w:cs="Arial" w:hint="eastAsia"/>
          <w:b/>
          <w:sz w:val="24"/>
          <w:szCs w:val="24"/>
          <w:lang w:val="en-US" w:eastAsia="zh-CN"/>
        </w:rPr>
        <w:t>August</w:t>
      </w:r>
      <w:r>
        <w:rPr>
          <w:rFonts w:cs="Arial" w:hint="eastAsia"/>
          <w:b/>
          <w:sz w:val="24"/>
          <w:szCs w:val="24"/>
        </w:rPr>
        <w:t xml:space="preserve"> 2024</w:t>
      </w:r>
      <w:r>
        <w:rPr>
          <w:rFonts w:cs="Arial" w:hint="eastAsia"/>
          <w:b/>
          <w:sz w:val="24"/>
          <w:szCs w:val="24"/>
          <w:lang w:val="en-US" w:eastAsia="zh-CN"/>
        </w:rPr>
        <w:t>, Maastricht, 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85E8D" w14:paraId="74087111" w14:textId="77777777">
        <w:tc>
          <w:tcPr>
            <w:tcW w:w="9641" w:type="dxa"/>
            <w:gridSpan w:val="9"/>
            <w:tcBorders>
              <w:top w:val="single" w:sz="4" w:space="0" w:color="auto"/>
              <w:left w:val="single" w:sz="4" w:space="0" w:color="auto"/>
              <w:right w:val="single" w:sz="4" w:space="0" w:color="auto"/>
            </w:tcBorders>
          </w:tcPr>
          <w:p w14:paraId="6FF3B8E1" w14:textId="77777777" w:rsidR="00385E8D" w:rsidRDefault="003A4FA4">
            <w:pPr>
              <w:pStyle w:val="CRCoverPage"/>
              <w:spacing w:after="0"/>
              <w:jc w:val="right"/>
              <w:rPr>
                <w:i/>
              </w:rPr>
            </w:pPr>
            <w:r>
              <w:rPr>
                <w:i/>
                <w:sz w:val="14"/>
              </w:rPr>
              <w:t>CR-Form-v12.</w:t>
            </w:r>
            <w:r>
              <w:rPr>
                <w:rFonts w:hint="eastAsia"/>
                <w:i/>
                <w:sz w:val="14"/>
                <w:lang w:eastAsia="zh-CN"/>
              </w:rPr>
              <w:t>2</w:t>
            </w:r>
          </w:p>
        </w:tc>
      </w:tr>
      <w:tr w:rsidR="00385E8D" w14:paraId="6351F316" w14:textId="77777777">
        <w:tc>
          <w:tcPr>
            <w:tcW w:w="9641" w:type="dxa"/>
            <w:gridSpan w:val="9"/>
            <w:tcBorders>
              <w:left w:val="single" w:sz="4" w:space="0" w:color="auto"/>
              <w:right w:val="single" w:sz="4" w:space="0" w:color="auto"/>
            </w:tcBorders>
          </w:tcPr>
          <w:p w14:paraId="02E69795" w14:textId="77777777" w:rsidR="00385E8D" w:rsidRDefault="003A4FA4">
            <w:pPr>
              <w:pStyle w:val="CRCoverPage"/>
              <w:spacing w:after="0"/>
              <w:jc w:val="center"/>
            </w:pPr>
            <w:r>
              <w:rPr>
                <w:b/>
                <w:sz w:val="32"/>
              </w:rPr>
              <w:t>CHANGE REQUEST</w:t>
            </w:r>
          </w:p>
        </w:tc>
      </w:tr>
      <w:tr w:rsidR="00385E8D" w14:paraId="2293FE86" w14:textId="77777777">
        <w:tc>
          <w:tcPr>
            <w:tcW w:w="9641" w:type="dxa"/>
            <w:gridSpan w:val="9"/>
            <w:tcBorders>
              <w:left w:val="single" w:sz="4" w:space="0" w:color="auto"/>
              <w:right w:val="single" w:sz="4" w:space="0" w:color="auto"/>
            </w:tcBorders>
          </w:tcPr>
          <w:p w14:paraId="59E78988" w14:textId="77777777" w:rsidR="00385E8D" w:rsidRDefault="00385E8D">
            <w:pPr>
              <w:pStyle w:val="CRCoverPage"/>
              <w:spacing w:after="0"/>
              <w:rPr>
                <w:sz w:val="8"/>
                <w:szCs w:val="8"/>
              </w:rPr>
            </w:pPr>
          </w:p>
        </w:tc>
      </w:tr>
      <w:tr w:rsidR="00385E8D" w14:paraId="305E3289" w14:textId="77777777">
        <w:tc>
          <w:tcPr>
            <w:tcW w:w="142" w:type="dxa"/>
            <w:tcBorders>
              <w:left w:val="single" w:sz="4" w:space="0" w:color="auto"/>
            </w:tcBorders>
          </w:tcPr>
          <w:p w14:paraId="22982589" w14:textId="77777777" w:rsidR="00385E8D" w:rsidRDefault="00385E8D">
            <w:pPr>
              <w:pStyle w:val="CRCoverPage"/>
              <w:spacing w:after="0"/>
              <w:jc w:val="right"/>
            </w:pPr>
          </w:p>
        </w:tc>
        <w:tc>
          <w:tcPr>
            <w:tcW w:w="1559" w:type="dxa"/>
            <w:shd w:val="pct30" w:color="FFFF00" w:fill="auto"/>
          </w:tcPr>
          <w:p w14:paraId="41E4BDDB" w14:textId="11B7CAD2" w:rsidR="00385E8D" w:rsidRDefault="003A4FA4" w:rsidP="00FA1D1E">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w:t>
            </w:r>
            <w:r w:rsidR="009A2121">
              <w:rPr>
                <w:b/>
                <w:sz w:val="28"/>
                <w:lang w:val="en-US" w:eastAsia="zh-CN"/>
              </w:rPr>
              <w:t>88</w:t>
            </w:r>
          </w:p>
        </w:tc>
        <w:tc>
          <w:tcPr>
            <w:tcW w:w="709" w:type="dxa"/>
          </w:tcPr>
          <w:p w14:paraId="7F54402A" w14:textId="77777777" w:rsidR="00385E8D" w:rsidRDefault="003A4FA4">
            <w:pPr>
              <w:pStyle w:val="CRCoverPage"/>
              <w:spacing w:after="0"/>
              <w:jc w:val="center"/>
            </w:pPr>
            <w:r>
              <w:rPr>
                <w:b/>
                <w:sz w:val="28"/>
              </w:rPr>
              <w:t>CR</w:t>
            </w:r>
          </w:p>
        </w:tc>
        <w:tc>
          <w:tcPr>
            <w:tcW w:w="1276" w:type="dxa"/>
            <w:shd w:val="pct30" w:color="FFFF00" w:fill="auto"/>
          </w:tcPr>
          <w:p w14:paraId="5E2E81A5" w14:textId="5500971E" w:rsidR="00385E8D" w:rsidRDefault="00DB7749">
            <w:pPr>
              <w:pStyle w:val="CRCoverPage"/>
              <w:spacing w:after="0"/>
              <w:jc w:val="center"/>
              <w:rPr>
                <w:b/>
                <w:sz w:val="28"/>
                <w:szCs w:val="28"/>
                <w:lang w:val="en-US" w:eastAsia="zh-CN"/>
              </w:rPr>
            </w:pPr>
            <w:r w:rsidRPr="00DB7749">
              <w:rPr>
                <w:b/>
                <w:sz w:val="28"/>
                <w:szCs w:val="28"/>
                <w:lang w:val="en-US" w:eastAsia="zh-CN"/>
              </w:rPr>
              <w:t>1154</w:t>
            </w:r>
          </w:p>
        </w:tc>
        <w:tc>
          <w:tcPr>
            <w:tcW w:w="709" w:type="dxa"/>
          </w:tcPr>
          <w:p w14:paraId="3930707B" w14:textId="77777777" w:rsidR="00385E8D" w:rsidRDefault="003A4FA4">
            <w:pPr>
              <w:pStyle w:val="CRCoverPage"/>
              <w:tabs>
                <w:tab w:val="right" w:pos="625"/>
              </w:tabs>
              <w:spacing w:after="0"/>
              <w:jc w:val="center"/>
            </w:pPr>
            <w:r>
              <w:rPr>
                <w:b/>
                <w:bCs/>
                <w:sz w:val="28"/>
              </w:rPr>
              <w:t>rev</w:t>
            </w:r>
          </w:p>
        </w:tc>
        <w:tc>
          <w:tcPr>
            <w:tcW w:w="992" w:type="dxa"/>
            <w:shd w:val="pct30" w:color="FFFF00" w:fill="auto"/>
          </w:tcPr>
          <w:p w14:paraId="1257FAD9" w14:textId="77777777" w:rsidR="00385E8D" w:rsidRDefault="003A4FA4">
            <w:pPr>
              <w:pStyle w:val="CRCoverPage"/>
              <w:spacing w:after="0"/>
              <w:jc w:val="center"/>
              <w:rPr>
                <w:b/>
                <w:lang w:val="en-US" w:eastAsia="zh-CN"/>
              </w:rPr>
            </w:pPr>
            <w:r>
              <w:rPr>
                <w:rFonts w:hint="eastAsia"/>
                <w:b/>
                <w:sz w:val="28"/>
                <w:szCs w:val="28"/>
                <w:lang w:val="en-US" w:eastAsia="zh-CN"/>
              </w:rPr>
              <w:t>-</w:t>
            </w:r>
          </w:p>
        </w:tc>
        <w:tc>
          <w:tcPr>
            <w:tcW w:w="2410" w:type="dxa"/>
          </w:tcPr>
          <w:p w14:paraId="543F1A57" w14:textId="77777777" w:rsidR="00385E8D" w:rsidRDefault="003A4FA4">
            <w:pPr>
              <w:pStyle w:val="CRCoverPage"/>
              <w:tabs>
                <w:tab w:val="right" w:pos="1825"/>
              </w:tabs>
              <w:spacing w:after="0"/>
              <w:jc w:val="center"/>
            </w:pPr>
            <w:r>
              <w:rPr>
                <w:b/>
                <w:sz w:val="28"/>
                <w:szCs w:val="28"/>
              </w:rPr>
              <w:t>Current version:</w:t>
            </w:r>
          </w:p>
        </w:tc>
        <w:tc>
          <w:tcPr>
            <w:tcW w:w="1701" w:type="dxa"/>
            <w:shd w:val="pct30" w:color="FFFF00" w:fill="auto"/>
          </w:tcPr>
          <w:p w14:paraId="13E26EB3" w14:textId="77777777" w:rsidR="00385E8D" w:rsidRDefault="003A4FA4">
            <w:pPr>
              <w:pStyle w:val="CRCoverPage"/>
              <w:spacing w:after="0"/>
              <w:jc w:val="center"/>
              <w:rPr>
                <w:sz w:val="28"/>
                <w:lang w:val="en-US" w:eastAsia="zh-CN"/>
              </w:rPr>
            </w:pPr>
            <w:r>
              <w:rPr>
                <w:rFonts w:hint="eastAsia"/>
                <w:b/>
                <w:bCs/>
                <w:sz w:val="28"/>
                <w:lang w:val="en-US" w:eastAsia="zh-CN"/>
              </w:rPr>
              <w:t>1</w:t>
            </w:r>
            <w:r>
              <w:rPr>
                <w:b/>
                <w:bCs/>
                <w:sz w:val="28"/>
                <w:lang w:val="en-US" w:eastAsia="zh-CN"/>
              </w:rPr>
              <w:t>8.</w:t>
            </w:r>
            <w:r>
              <w:rPr>
                <w:rFonts w:hint="eastAsia"/>
                <w:b/>
                <w:bCs/>
                <w:sz w:val="28"/>
                <w:lang w:val="en-US" w:eastAsia="zh-CN"/>
              </w:rPr>
              <w:t>6.0</w:t>
            </w:r>
          </w:p>
        </w:tc>
        <w:tc>
          <w:tcPr>
            <w:tcW w:w="143" w:type="dxa"/>
            <w:tcBorders>
              <w:right w:val="single" w:sz="4" w:space="0" w:color="auto"/>
            </w:tcBorders>
          </w:tcPr>
          <w:p w14:paraId="70BD7C80" w14:textId="77777777" w:rsidR="00385E8D" w:rsidRDefault="00385E8D">
            <w:pPr>
              <w:pStyle w:val="CRCoverPage"/>
              <w:spacing w:after="0"/>
            </w:pPr>
          </w:p>
        </w:tc>
        <w:bookmarkStart w:id="0" w:name="_GoBack"/>
        <w:bookmarkEnd w:id="0"/>
      </w:tr>
      <w:tr w:rsidR="00385E8D" w14:paraId="3D7E31DD" w14:textId="77777777">
        <w:tc>
          <w:tcPr>
            <w:tcW w:w="9641" w:type="dxa"/>
            <w:gridSpan w:val="9"/>
            <w:tcBorders>
              <w:left w:val="single" w:sz="4" w:space="0" w:color="auto"/>
              <w:right w:val="single" w:sz="4" w:space="0" w:color="auto"/>
            </w:tcBorders>
          </w:tcPr>
          <w:p w14:paraId="28C58B50" w14:textId="77777777" w:rsidR="00385E8D" w:rsidRDefault="00385E8D">
            <w:pPr>
              <w:pStyle w:val="CRCoverPage"/>
              <w:spacing w:after="0"/>
            </w:pPr>
          </w:p>
        </w:tc>
      </w:tr>
      <w:tr w:rsidR="00385E8D" w14:paraId="4B7D94D6" w14:textId="77777777">
        <w:tc>
          <w:tcPr>
            <w:tcW w:w="9641" w:type="dxa"/>
            <w:gridSpan w:val="9"/>
            <w:tcBorders>
              <w:top w:val="single" w:sz="4" w:space="0" w:color="auto"/>
            </w:tcBorders>
          </w:tcPr>
          <w:p w14:paraId="2D4BAECC" w14:textId="77777777" w:rsidR="00385E8D" w:rsidRDefault="003A4FA4">
            <w:pPr>
              <w:pStyle w:val="CRCoverPage"/>
              <w:spacing w:after="0"/>
              <w:jc w:val="center"/>
              <w:rPr>
                <w:rFonts w:cs="Arial"/>
                <w:i/>
              </w:rPr>
            </w:pPr>
            <w:r>
              <w:rPr>
                <w:rFonts w:cs="Arial"/>
                <w:i/>
              </w:rPr>
              <w:t xml:space="preserve">For </w:t>
            </w:r>
            <w:hyperlink r:id="rId9" w:anchor="_blank" w:history="1">
              <w:r>
                <w:rPr>
                  <w:rStyle w:val="af4"/>
                  <w:rFonts w:cs="Arial"/>
                  <w:b/>
                  <w:i/>
                  <w:color w:val="FF0000"/>
                </w:rPr>
                <w:t>HE</w:t>
              </w:r>
              <w:bookmarkStart w:id="1" w:name="_Hlt497126619"/>
              <w:r>
                <w:rPr>
                  <w:rStyle w:val="af4"/>
                  <w:rFonts w:cs="Arial"/>
                  <w:b/>
                  <w:i/>
                  <w:color w:val="FF0000"/>
                </w:rPr>
                <w:t>L</w:t>
              </w:r>
              <w:bookmarkEnd w:id="1"/>
              <w:r>
                <w:rPr>
                  <w:rStyle w:val="af4"/>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4"/>
                  <w:rFonts w:cs="Arial"/>
                  <w:i/>
                </w:rPr>
                <w:t>http://www.3gpp.org/Change-Requests</w:t>
              </w:r>
            </w:hyperlink>
            <w:r>
              <w:rPr>
                <w:rFonts w:cs="Arial"/>
                <w:i/>
              </w:rPr>
              <w:t>.</w:t>
            </w:r>
          </w:p>
        </w:tc>
      </w:tr>
      <w:tr w:rsidR="00385E8D" w14:paraId="0D33B8CE" w14:textId="77777777">
        <w:tc>
          <w:tcPr>
            <w:tcW w:w="9641" w:type="dxa"/>
            <w:gridSpan w:val="9"/>
          </w:tcPr>
          <w:p w14:paraId="2BC3AF95" w14:textId="77777777" w:rsidR="00385E8D" w:rsidRDefault="00385E8D">
            <w:pPr>
              <w:pStyle w:val="CRCoverPage"/>
              <w:spacing w:after="0"/>
              <w:rPr>
                <w:sz w:val="8"/>
                <w:szCs w:val="8"/>
              </w:rPr>
            </w:pPr>
          </w:p>
        </w:tc>
      </w:tr>
    </w:tbl>
    <w:p w14:paraId="144569DD" w14:textId="77777777" w:rsidR="00385E8D" w:rsidRDefault="00385E8D">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85E8D" w14:paraId="789E0FD0" w14:textId="77777777">
        <w:tc>
          <w:tcPr>
            <w:tcW w:w="2835" w:type="dxa"/>
          </w:tcPr>
          <w:p w14:paraId="45FB1183" w14:textId="77777777" w:rsidR="00385E8D" w:rsidRDefault="003A4FA4">
            <w:pPr>
              <w:pStyle w:val="CRCoverPage"/>
              <w:tabs>
                <w:tab w:val="right" w:pos="2751"/>
              </w:tabs>
              <w:spacing w:after="0"/>
              <w:rPr>
                <w:b/>
                <w:i/>
              </w:rPr>
            </w:pPr>
            <w:r>
              <w:rPr>
                <w:b/>
                <w:i/>
              </w:rPr>
              <w:t>Proposed change affects:</w:t>
            </w:r>
          </w:p>
        </w:tc>
        <w:tc>
          <w:tcPr>
            <w:tcW w:w="1418" w:type="dxa"/>
          </w:tcPr>
          <w:p w14:paraId="4BDB9A58" w14:textId="77777777" w:rsidR="00385E8D" w:rsidRDefault="003A4FA4">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2BCEDF2" w14:textId="77777777" w:rsidR="00385E8D" w:rsidRDefault="00385E8D">
            <w:pPr>
              <w:pStyle w:val="CRCoverPage"/>
              <w:spacing w:after="0"/>
              <w:jc w:val="center"/>
              <w:rPr>
                <w:b/>
                <w:caps/>
              </w:rPr>
            </w:pPr>
          </w:p>
        </w:tc>
        <w:tc>
          <w:tcPr>
            <w:tcW w:w="709" w:type="dxa"/>
            <w:tcBorders>
              <w:left w:val="single" w:sz="4" w:space="0" w:color="auto"/>
            </w:tcBorders>
          </w:tcPr>
          <w:p w14:paraId="65013DCB" w14:textId="77777777" w:rsidR="00385E8D" w:rsidRDefault="003A4FA4">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C8FA0" w14:textId="77777777" w:rsidR="00385E8D" w:rsidRDefault="00385E8D">
            <w:pPr>
              <w:pStyle w:val="CRCoverPage"/>
              <w:spacing w:after="0"/>
              <w:jc w:val="center"/>
              <w:rPr>
                <w:b/>
                <w:caps/>
              </w:rPr>
            </w:pPr>
          </w:p>
        </w:tc>
        <w:tc>
          <w:tcPr>
            <w:tcW w:w="2126" w:type="dxa"/>
          </w:tcPr>
          <w:p w14:paraId="260EE922" w14:textId="77777777" w:rsidR="00385E8D" w:rsidRDefault="003A4FA4">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5128882" w14:textId="77777777" w:rsidR="00385E8D" w:rsidRDefault="00385E8D">
            <w:pPr>
              <w:pStyle w:val="CRCoverPage"/>
              <w:spacing w:after="0"/>
              <w:jc w:val="center"/>
              <w:rPr>
                <w:b/>
                <w:caps/>
              </w:rPr>
            </w:pPr>
          </w:p>
        </w:tc>
        <w:tc>
          <w:tcPr>
            <w:tcW w:w="1418" w:type="dxa"/>
            <w:tcBorders>
              <w:left w:val="nil"/>
            </w:tcBorders>
          </w:tcPr>
          <w:p w14:paraId="530B9DD2" w14:textId="77777777" w:rsidR="00385E8D" w:rsidRDefault="003A4FA4">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B25CC6" w14:textId="77777777" w:rsidR="00385E8D" w:rsidRDefault="003A4FA4">
            <w:pPr>
              <w:pStyle w:val="CRCoverPage"/>
              <w:spacing w:after="0"/>
              <w:jc w:val="center"/>
              <w:rPr>
                <w:b/>
                <w:bCs/>
                <w:caps/>
              </w:rPr>
            </w:pPr>
            <w:r>
              <w:rPr>
                <w:b/>
                <w:bCs/>
                <w:caps/>
              </w:rPr>
              <w:t>X</w:t>
            </w:r>
          </w:p>
        </w:tc>
      </w:tr>
    </w:tbl>
    <w:p w14:paraId="62D19060" w14:textId="77777777" w:rsidR="00385E8D" w:rsidRDefault="00385E8D">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385E8D" w14:paraId="42105DA1" w14:textId="77777777">
        <w:trPr>
          <w:trHeight w:val="90"/>
        </w:trPr>
        <w:tc>
          <w:tcPr>
            <w:tcW w:w="9640" w:type="dxa"/>
            <w:gridSpan w:val="11"/>
          </w:tcPr>
          <w:p w14:paraId="1C9CAFC8" w14:textId="77777777" w:rsidR="00385E8D" w:rsidRDefault="00385E8D">
            <w:pPr>
              <w:pStyle w:val="CRCoverPage"/>
              <w:spacing w:after="0"/>
              <w:rPr>
                <w:sz w:val="8"/>
                <w:szCs w:val="8"/>
              </w:rPr>
            </w:pPr>
          </w:p>
        </w:tc>
      </w:tr>
      <w:tr w:rsidR="00385E8D" w14:paraId="312A89CB" w14:textId="77777777">
        <w:tc>
          <w:tcPr>
            <w:tcW w:w="1843" w:type="dxa"/>
            <w:tcBorders>
              <w:top w:val="single" w:sz="4" w:space="0" w:color="auto"/>
              <w:left w:val="single" w:sz="4" w:space="0" w:color="auto"/>
            </w:tcBorders>
          </w:tcPr>
          <w:p w14:paraId="08E4B864" w14:textId="77777777" w:rsidR="00385E8D" w:rsidRDefault="003A4FA4">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9829212" w14:textId="22D09DE6" w:rsidR="00385E8D" w:rsidRDefault="00392AE9">
            <w:pPr>
              <w:rPr>
                <w:rFonts w:ascii="Arial" w:hAnsi="Arial" w:cs="Arial"/>
                <w:lang w:val="en-US" w:eastAsia="zh-CN"/>
              </w:rPr>
            </w:pPr>
            <w:r w:rsidRPr="00392AE9">
              <w:rPr>
                <w:rFonts w:ascii="Arial" w:hAnsi="Arial" w:cs="Arial"/>
                <w:lang w:val="en-US" w:eastAsia="zh-CN"/>
              </w:rPr>
              <w:t>5GC Support</w:t>
            </w:r>
            <w:r w:rsidR="00D971EB">
              <w:rPr>
                <w:rFonts w:ascii="Arial" w:hAnsi="Arial" w:cs="Arial" w:hint="eastAsia"/>
                <w:lang w:val="en-US" w:eastAsia="zh-CN"/>
              </w:rPr>
              <w:t>s</w:t>
            </w:r>
            <w:r w:rsidRPr="00392AE9">
              <w:rPr>
                <w:rFonts w:ascii="Arial" w:hAnsi="Arial" w:cs="Arial"/>
                <w:lang w:val="en-US" w:eastAsia="zh-CN"/>
              </w:rPr>
              <w:t xml:space="preserve"> for Vertical Federated Learning</w:t>
            </w:r>
          </w:p>
        </w:tc>
      </w:tr>
      <w:tr w:rsidR="00385E8D" w14:paraId="655C516E" w14:textId="77777777">
        <w:tc>
          <w:tcPr>
            <w:tcW w:w="1843" w:type="dxa"/>
            <w:tcBorders>
              <w:left w:val="single" w:sz="4" w:space="0" w:color="auto"/>
            </w:tcBorders>
          </w:tcPr>
          <w:p w14:paraId="47F4EEA3"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1A73BE68" w14:textId="77777777" w:rsidR="00385E8D" w:rsidRDefault="00385E8D">
            <w:pPr>
              <w:pStyle w:val="CRCoverPage"/>
              <w:spacing w:after="0"/>
              <w:rPr>
                <w:sz w:val="8"/>
                <w:szCs w:val="8"/>
              </w:rPr>
            </w:pPr>
          </w:p>
        </w:tc>
      </w:tr>
      <w:tr w:rsidR="00385E8D" w14:paraId="39F16DC5" w14:textId="77777777">
        <w:tc>
          <w:tcPr>
            <w:tcW w:w="1843" w:type="dxa"/>
            <w:tcBorders>
              <w:left w:val="single" w:sz="4" w:space="0" w:color="auto"/>
            </w:tcBorders>
          </w:tcPr>
          <w:p w14:paraId="21ACC4E6" w14:textId="77777777" w:rsidR="00385E8D" w:rsidRDefault="003A4FA4">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7C0A8085" w14:textId="2B87F1E2" w:rsidR="00385E8D" w:rsidRDefault="00A227C4">
            <w:pPr>
              <w:rPr>
                <w:rFonts w:ascii="Arial" w:hAnsi="Arial" w:cs="Arial"/>
                <w:lang w:val="en-US" w:eastAsia="zh-CN"/>
              </w:rPr>
            </w:pPr>
            <w:r>
              <w:rPr>
                <w:rFonts w:ascii="Arial" w:hAnsi="Arial" w:cs="Arial"/>
                <w:lang w:val="en-US" w:eastAsia="zh-CN"/>
              </w:rPr>
              <w:t>v</w:t>
            </w:r>
            <w:r>
              <w:rPr>
                <w:rFonts w:ascii="Arial" w:hAnsi="Arial" w:cs="Arial" w:hint="eastAsia"/>
                <w:lang w:val="en-US" w:eastAsia="zh-CN"/>
              </w:rPr>
              <w:t>ivo</w:t>
            </w:r>
            <w:r>
              <w:rPr>
                <w:rFonts w:ascii="Arial" w:hAnsi="Arial" w:cs="Arial"/>
                <w:lang w:val="en-US" w:eastAsia="zh-CN"/>
              </w:rPr>
              <w:t xml:space="preserve"> </w:t>
            </w:r>
          </w:p>
        </w:tc>
      </w:tr>
      <w:tr w:rsidR="00385E8D" w14:paraId="37269410" w14:textId="77777777">
        <w:tc>
          <w:tcPr>
            <w:tcW w:w="1843" w:type="dxa"/>
            <w:tcBorders>
              <w:left w:val="single" w:sz="4" w:space="0" w:color="auto"/>
            </w:tcBorders>
          </w:tcPr>
          <w:p w14:paraId="7E0CF75A" w14:textId="77777777" w:rsidR="00385E8D" w:rsidRDefault="003A4FA4">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527A4143" w14:textId="77777777" w:rsidR="00385E8D" w:rsidRDefault="00B07CCE">
            <w:pPr>
              <w:pStyle w:val="CRCoverPage"/>
              <w:spacing w:after="0"/>
            </w:pPr>
            <w:r>
              <w:fldChar w:fldCharType="begin"/>
            </w:r>
            <w:r>
              <w:instrText xml:space="preserve"> DOCPROPERTY  SourceIfTsg  \* MERGEFORMAT </w:instrText>
            </w:r>
            <w:r>
              <w:fldChar w:fldCharType="separate"/>
            </w:r>
            <w:r w:rsidR="003A4FA4">
              <w:t>SA2</w:t>
            </w:r>
            <w:r>
              <w:fldChar w:fldCharType="end"/>
            </w:r>
          </w:p>
        </w:tc>
      </w:tr>
      <w:tr w:rsidR="00385E8D" w14:paraId="5EE2A498" w14:textId="77777777">
        <w:tc>
          <w:tcPr>
            <w:tcW w:w="1843" w:type="dxa"/>
            <w:tcBorders>
              <w:left w:val="single" w:sz="4" w:space="0" w:color="auto"/>
            </w:tcBorders>
          </w:tcPr>
          <w:p w14:paraId="5E0AF2CB" w14:textId="77777777" w:rsidR="00385E8D" w:rsidRDefault="00385E8D">
            <w:pPr>
              <w:pStyle w:val="CRCoverPage"/>
              <w:spacing w:after="0"/>
              <w:rPr>
                <w:b/>
                <w:i/>
                <w:sz w:val="8"/>
                <w:szCs w:val="8"/>
              </w:rPr>
            </w:pPr>
          </w:p>
        </w:tc>
        <w:tc>
          <w:tcPr>
            <w:tcW w:w="7797" w:type="dxa"/>
            <w:gridSpan w:val="10"/>
            <w:tcBorders>
              <w:right w:val="single" w:sz="4" w:space="0" w:color="auto"/>
            </w:tcBorders>
          </w:tcPr>
          <w:p w14:paraId="65112C70" w14:textId="77777777" w:rsidR="00385E8D" w:rsidRDefault="00385E8D">
            <w:pPr>
              <w:pStyle w:val="CRCoverPage"/>
              <w:spacing w:after="0"/>
              <w:rPr>
                <w:sz w:val="8"/>
                <w:szCs w:val="8"/>
              </w:rPr>
            </w:pPr>
          </w:p>
        </w:tc>
      </w:tr>
      <w:tr w:rsidR="00385E8D" w14:paraId="60BC69D4" w14:textId="77777777">
        <w:tc>
          <w:tcPr>
            <w:tcW w:w="1843" w:type="dxa"/>
            <w:tcBorders>
              <w:left w:val="single" w:sz="4" w:space="0" w:color="auto"/>
            </w:tcBorders>
          </w:tcPr>
          <w:p w14:paraId="37D1483E" w14:textId="77777777" w:rsidR="00385E8D" w:rsidRDefault="003A4FA4">
            <w:pPr>
              <w:pStyle w:val="CRCoverPage"/>
              <w:tabs>
                <w:tab w:val="right" w:pos="1759"/>
              </w:tabs>
              <w:spacing w:after="0"/>
              <w:rPr>
                <w:b/>
                <w:i/>
              </w:rPr>
            </w:pPr>
            <w:r>
              <w:rPr>
                <w:b/>
                <w:i/>
              </w:rPr>
              <w:t>Work item code:</w:t>
            </w:r>
          </w:p>
        </w:tc>
        <w:tc>
          <w:tcPr>
            <w:tcW w:w="3686" w:type="dxa"/>
            <w:gridSpan w:val="5"/>
            <w:shd w:val="pct30" w:color="FFFF00" w:fill="auto"/>
          </w:tcPr>
          <w:p w14:paraId="72CD3103" w14:textId="77777777" w:rsidR="00385E8D" w:rsidRDefault="003A4FA4">
            <w:pPr>
              <w:pStyle w:val="CRCoverPage"/>
              <w:spacing w:after="0"/>
              <w:rPr>
                <w:lang w:val="en-US" w:eastAsia="zh-CN"/>
              </w:rPr>
            </w:pPr>
            <w:r>
              <w:rPr>
                <w:rFonts w:hint="eastAsia"/>
                <w:lang w:val="en-US" w:eastAsia="zh-CN"/>
              </w:rPr>
              <w:t>AIML_CN</w:t>
            </w:r>
          </w:p>
        </w:tc>
        <w:tc>
          <w:tcPr>
            <w:tcW w:w="567" w:type="dxa"/>
            <w:tcBorders>
              <w:left w:val="nil"/>
            </w:tcBorders>
          </w:tcPr>
          <w:p w14:paraId="44DE2CA9" w14:textId="77777777" w:rsidR="00385E8D" w:rsidRDefault="00385E8D">
            <w:pPr>
              <w:pStyle w:val="CRCoverPage"/>
              <w:spacing w:after="0"/>
              <w:ind w:right="100"/>
            </w:pPr>
          </w:p>
        </w:tc>
        <w:tc>
          <w:tcPr>
            <w:tcW w:w="1417" w:type="dxa"/>
            <w:gridSpan w:val="3"/>
            <w:tcBorders>
              <w:left w:val="nil"/>
            </w:tcBorders>
          </w:tcPr>
          <w:p w14:paraId="1A6430E1" w14:textId="77777777" w:rsidR="00385E8D" w:rsidRDefault="003A4FA4">
            <w:pPr>
              <w:pStyle w:val="CRCoverPage"/>
              <w:spacing w:after="0"/>
              <w:jc w:val="right"/>
            </w:pPr>
            <w:r>
              <w:rPr>
                <w:b/>
                <w:i/>
              </w:rPr>
              <w:t>Date:</w:t>
            </w:r>
          </w:p>
        </w:tc>
        <w:tc>
          <w:tcPr>
            <w:tcW w:w="2127" w:type="dxa"/>
            <w:tcBorders>
              <w:right w:val="single" w:sz="4" w:space="0" w:color="auto"/>
            </w:tcBorders>
            <w:shd w:val="pct30" w:color="FFFF00" w:fill="auto"/>
          </w:tcPr>
          <w:p w14:paraId="10B3E748" w14:textId="77777777" w:rsidR="00385E8D" w:rsidRDefault="003A4FA4">
            <w:pPr>
              <w:pStyle w:val="CRCoverPage"/>
              <w:spacing w:after="0"/>
              <w:ind w:left="100"/>
              <w:rPr>
                <w:lang w:val="en-US" w:eastAsia="zh-CN"/>
              </w:rPr>
            </w:pPr>
            <w:r>
              <w:t>202</w:t>
            </w:r>
            <w:r>
              <w:rPr>
                <w:rFonts w:hint="eastAsia"/>
                <w:lang w:val="en-US" w:eastAsia="zh-CN"/>
              </w:rPr>
              <w:t>4-</w:t>
            </w:r>
            <w:r w:rsidR="00FA1D1E">
              <w:rPr>
                <w:rFonts w:hint="eastAsia"/>
                <w:lang w:val="en-US" w:eastAsia="zh-CN"/>
              </w:rPr>
              <w:t>0</w:t>
            </w:r>
            <w:r>
              <w:rPr>
                <w:rFonts w:hint="eastAsia"/>
                <w:lang w:val="en-US" w:eastAsia="zh-CN"/>
              </w:rPr>
              <w:t>8-</w:t>
            </w:r>
            <w:r w:rsidR="00FA1D1E">
              <w:rPr>
                <w:rFonts w:hint="eastAsia"/>
                <w:lang w:val="en-US" w:eastAsia="zh-CN"/>
              </w:rPr>
              <w:t>0</w:t>
            </w:r>
            <w:r>
              <w:rPr>
                <w:rFonts w:hint="eastAsia"/>
                <w:lang w:val="en-US" w:eastAsia="zh-CN"/>
              </w:rPr>
              <w:t>1</w:t>
            </w:r>
          </w:p>
        </w:tc>
      </w:tr>
      <w:tr w:rsidR="00385E8D" w14:paraId="5C255AD5" w14:textId="77777777">
        <w:tc>
          <w:tcPr>
            <w:tcW w:w="1843" w:type="dxa"/>
            <w:tcBorders>
              <w:left w:val="single" w:sz="4" w:space="0" w:color="auto"/>
            </w:tcBorders>
          </w:tcPr>
          <w:p w14:paraId="3734DE74" w14:textId="77777777" w:rsidR="00385E8D" w:rsidRDefault="00385E8D">
            <w:pPr>
              <w:pStyle w:val="CRCoverPage"/>
              <w:spacing w:after="0"/>
              <w:rPr>
                <w:b/>
                <w:i/>
                <w:sz w:val="8"/>
                <w:szCs w:val="8"/>
              </w:rPr>
            </w:pPr>
          </w:p>
        </w:tc>
        <w:tc>
          <w:tcPr>
            <w:tcW w:w="1986" w:type="dxa"/>
            <w:gridSpan w:val="4"/>
          </w:tcPr>
          <w:p w14:paraId="0246EC53" w14:textId="77777777" w:rsidR="00385E8D" w:rsidRDefault="00385E8D">
            <w:pPr>
              <w:pStyle w:val="CRCoverPage"/>
              <w:spacing w:after="0"/>
              <w:rPr>
                <w:sz w:val="8"/>
                <w:szCs w:val="8"/>
              </w:rPr>
            </w:pPr>
          </w:p>
        </w:tc>
        <w:tc>
          <w:tcPr>
            <w:tcW w:w="2267" w:type="dxa"/>
            <w:gridSpan w:val="2"/>
          </w:tcPr>
          <w:p w14:paraId="75E4DA01" w14:textId="77777777" w:rsidR="00385E8D" w:rsidRDefault="00385E8D">
            <w:pPr>
              <w:pStyle w:val="CRCoverPage"/>
              <w:spacing w:after="0"/>
              <w:rPr>
                <w:sz w:val="8"/>
                <w:szCs w:val="8"/>
              </w:rPr>
            </w:pPr>
          </w:p>
        </w:tc>
        <w:tc>
          <w:tcPr>
            <w:tcW w:w="1417" w:type="dxa"/>
            <w:gridSpan w:val="3"/>
          </w:tcPr>
          <w:p w14:paraId="678C5EDC" w14:textId="77777777" w:rsidR="00385E8D" w:rsidRDefault="00385E8D">
            <w:pPr>
              <w:pStyle w:val="CRCoverPage"/>
              <w:spacing w:after="0"/>
              <w:rPr>
                <w:sz w:val="8"/>
                <w:szCs w:val="8"/>
              </w:rPr>
            </w:pPr>
          </w:p>
        </w:tc>
        <w:tc>
          <w:tcPr>
            <w:tcW w:w="2127" w:type="dxa"/>
            <w:tcBorders>
              <w:right w:val="single" w:sz="4" w:space="0" w:color="auto"/>
            </w:tcBorders>
          </w:tcPr>
          <w:p w14:paraId="0F20107E" w14:textId="77777777" w:rsidR="00385E8D" w:rsidRDefault="00385E8D">
            <w:pPr>
              <w:pStyle w:val="CRCoverPage"/>
              <w:spacing w:after="0"/>
              <w:rPr>
                <w:sz w:val="8"/>
                <w:szCs w:val="8"/>
              </w:rPr>
            </w:pPr>
          </w:p>
        </w:tc>
      </w:tr>
      <w:tr w:rsidR="00385E8D" w14:paraId="53B9AD07" w14:textId="77777777">
        <w:trPr>
          <w:cantSplit/>
        </w:trPr>
        <w:tc>
          <w:tcPr>
            <w:tcW w:w="1843" w:type="dxa"/>
            <w:tcBorders>
              <w:left w:val="single" w:sz="4" w:space="0" w:color="auto"/>
            </w:tcBorders>
          </w:tcPr>
          <w:p w14:paraId="201A8BE7" w14:textId="77777777" w:rsidR="00385E8D" w:rsidRDefault="003A4FA4">
            <w:pPr>
              <w:pStyle w:val="CRCoverPage"/>
              <w:tabs>
                <w:tab w:val="right" w:pos="1759"/>
              </w:tabs>
              <w:spacing w:after="0"/>
              <w:rPr>
                <w:b/>
                <w:i/>
              </w:rPr>
            </w:pPr>
            <w:r>
              <w:rPr>
                <w:b/>
                <w:i/>
              </w:rPr>
              <w:t>Category:</w:t>
            </w:r>
          </w:p>
        </w:tc>
        <w:tc>
          <w:tcPr>
            <w:tcW w:w="851" w:type="dxa"/>
            <w:shd w:val="pct30" w:color="FFFF00" w:fill="auto"/>
          </w:tcPr>
          <w:p w14:paraId="3575CD53" w14:textId="77777777" w:rsidR="00385E8D" w:rsidRDefault="003A4FA4">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0352A9AB" w14:textId="77777777" w:rsidR="00385E8D" w:rsidRDefault="00385E8D">
            <w:pPr>
              <w:pStyle w:val="CRCoverPage"/>
              <w:spacing w:after="0"/>
            </w:pPr>
          </w:p>
        </w:tc>
        <w:tc>
          <w:tcPr>
            <w:tcW w:w="1417" w:type="dxa"/>
            <w:gridSpan w:val="3"/>
            <w:tcBorders>
              <w:left w:val="nil"/>
            </w:tcBorders>
          </w:tcPr>
          <w:p w14:paraId="1543C7A9" w14:textId="77777777" w:rsidR="00385E8D" w:rsidRDefault="003A4FA4">
            <w:pPr>
              <w:pStyle w:val="CRCoverPage"/>
              <w:spacing w:after="0"/>
              <w:jc w:val="right"/>
              <w:rPr>
                <w:b/>
                <w:i/>
              </w:rPr>
            </w:pPr>
            <w:r>
              <w:rPr>
                <w:b/>
                <w:i/>
              </w:rPr>
              <w:t>Release:</w:t>
            </w:r>
          </w:p>
        </w:tc>
        <w:tc>
          <w:tcPr>
            <w:tcW w:w="2127" w:type="dxa"/>
            <w:tcBorders>
              <w:right w:val="single" w:sz="4" w:space="0" w:color="auto"/>
            </w:tcBorders>
            <w:shd w:val="pct30" w:color="FFFF00" w:fill="auto"/>
          </w:tcPr>
          <w:p w14:paraId="644F5D43" w14:textId="77777777" w:rsidR="00385E8D" w:rsidRDefault="003A4FA4">
            <w:pPr>
              <w:pStyle w:val="CRCoverPage"/>
              <w:spacing w:after="0"/>
              <w:ind w:left="100"/>
              <w:rPr>
                <w:lang w:eastAsia="zh-CN"/>
              </w:rPr>
            </w:pPr>
            <w:r>
              <w:t>Rel-1</w:t>
            </w:r>
            <w:r>
              <w:rPr>
                <w:rFonts w:hint="eastAsia"/>
                <w:lang w:val="en-US" w:eastAsia="zh-CN"/>
              </w:rPr>
              <w:t>9</w:t>
            </w:r>
          </w:p>
        </w:tc>
      </w:tr>
      <w:tr w:rsidR="00385E8D" w14:paraId="0DE68AC8" w14:textId="77777777">
        <w:tc>
          <w:tcPr>
            <w:tcW w:w="1843" w:type="dxa"/>
            <w:tcBorders>
              <w:left w:val="single" w:sz="4" w:space="0" w:color="auto"/>
              <w:bottom w:val="single" w:sz="4" w:space="0" w:color="auto"/>
            </w:tcBorders>
          </w:tcPr>
          <w:p w14:paraId="152FCFA5" w14:textId="77777777" w:rsidR="00385E8D" w:rsidRDefault="00385E8D">
            <w:pPr>
              <w:pStyle w:val="CRCoverPage"/>
              <w:spacing w:after="0"/>
              <w:rPr>
                <w:b/>
                <w:i/>
              </w:rPr>
            </w:pPr>
          </w:p>
        </w:tc>
        <w:tc>
          <w:tcPr>
            <w:tcW w:w="4677" w:type="dxa"/>
            <w:gridSpan w:val="8"/>
            <w:tcBorders>
              <w:bottom w:val="single" w:sz="4" w:space="0" w:color="auto"/>
            </w:tcBorders>
          </w:tcPr>
          <w:p w14:paraId="663DA835" w14:textId="77777777" w:rsidR="00385E8D" w:rsidRDefault="003A4FA4">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66AED17" w14:textId="77777777" w:rsidR="00385E8D" w:rsidRDefault="003A4FA4">
            <w:pPr>
              <w:pStyle w:val="CRCoverPage"/>
            </w:pPr>
            <w:r>
              <w:rPr>
                <w:sz w:val="18"/>
              </w:rPr>
              <w:t>Detailed explanations of the above categories can</w:t>
            </w:r>
            <w:r>
              <w:rPr>
                <w:sz w:val="18"/>
              </w:rPr>
              <w:br/>
              <w:t xml:space="preserve">be found in 3GPP </w:t>
            </w:r>
            <w:hyperlink r:id="rId11" w:history="1">
              <w:r>
                <w:rPr>
                  <w:rStyle w:val="af4"/>
                  <w:sz w:val="18"/>
                </w:rPr>
                <w:t>TR 21.900</w:t>
              </w:r>
            </w:hyperlink>
            <w:r>
              <w:rPr>
                <w:sz w:val="18"/>
              </w:rPr>
              <w:t>.</w:t>
            </w:r>
          </w:p>
        </w:tc>
        <w:tc>
          <w:tcPr>
            <w:tcW w:w="3120" w:type="dxa"/>
            <w:gridSpan w:val="2"/>
            <w:tcBorders>
              <w:bottom w:val="single" w:sz="4" w:space="0" w:color="auto"/>
              <w:right w:val="single" w:sz="4" w:space="0" w:color="auto"/>
            </w:tcBorders>
          </w:tcPr>
          <w:p w14:paraId="2F168484" w14:textId="77777777" w:rsidR="00385E8D" w:rsidRDefault="003A4FA4">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385E8D" w14:paraId="5633B2C2" w14:textId="77777777">
        <w:tc>
          <w:tcPr>
            <w:tcW w:w="1843" w:type="dxa"/>
          </w:tcPr>
          <w:p w14:paraId="6066D16D" w14:textId="77777777" w:rsidR="00385E8D" w:rsidRDefault="00385E8D">
            <w:pPr>
              <w:pStyle w:val="CRCoverPage"/>
              <w:spacing w:after="0"/>
              <w:rPr>
                <w:b/>
                <w:i/>
                <w:sz w:val="8"/>
                <w:szCs w:val="8"/>
              </w:rPr>
            </w:pPr>
          </w:p>
        </w:tc>
        <w:tc>
          <w:tcPr>
            <w:tcW w:w="7797" w:type="dxa"/>
            <w:gridSpan w:val="10"/>
          </w:tcPr>
          <w:p w14:paraId="637D3A55" w14:textId="77777777" w:rsidR="00385E8D" w:rsidRDefault="00385E8D">
            <w:pPr>
              <w:pStyle w:val="CRCoverPage"/>
              <w:spacing w:after="0"/>
              <w:rPr>
                <w:sz w:val="8"/>
                <w:szCs w:val="8"/>
              </w:rPr>
            </w:pPr>
          </w:p>
        </w:tc>
      </w:tr>
      <w:tr w:rsidR="00385E8D" w14:paraId="7493D05C" w14:textId="77777777">
        <w:trPr>
          <w:trHeight w:val="2749"/>
        </w:trPr>
        <w:tc>
          <w:tcPr>
            <w:tcW w:w="2694" w:type="dxa"/>
            <w:gridSpan w:val="2"/>
            <w:tcBorders>
              <w:top w:val="single" w:sz="4" w:space="0" w:color="auto"/>
              <w:left w:val="single" w:sz="4" w:space="0" w:color="auto"/>
            </w:tcBorders>
          </w:tcPr>
          <w:p w14:paraId="185D9B30" w14:textId="77777777" w:rsidR="00385E8D" w:rsidRDefault="003A4FA4">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E8928CD" w14:textId="77777777" w:rsidR="00871433" w:rsidRDefault="00644DA6" w:rsidP="00644DA6">
            <w:pPr>
              <w:rPr>
                <w:rFonts w:ascii="Arial" w:hAnsi="Arial" w:cs="Arial"/>
                <w:lang w:eastAsia="zh-CN"/>
              </w:rPr>
            </w:pPr>
            <w:r>
              <w:rPr>
                <w:rFonts w:ascii="Arial" w:hAnsi="Arial" w:cs="Arial"/>
                <w:lang w:eastAsia="zh-CN"/>
              </w:rPr>
              <w:t>Vertical federated learning has been studied in TR 23.700-84, and some conclusion has been approved to capture the VFL as a new feature from R19 on.</w:t>
            </w:r>
          </w:p>
          <w:p w14:paraId="4A99425D" w14:textId="68E268D1" w:rsidR="00644DA6" w:rsidRPr="00644DA6" w:rsidRDefault="00644DA6" w:rsidP="00644DA6">
            <w:pPr>
              <w:rPr>
                <w:rFonts w:ascii="Arial" w:hAnsi="Arial" w:cs="Arial"/>
                <w:lang w:eastAsia="zh-CN"/>
              </w:rPr>
            </w:pPr>
            <w:r>
              <w:rPr>
                <w:rFonts w:ascii="Arial" w:hAnsi="Arial" w:cs="Arial"/>
                <w:lang w:eastAsia="zh-CN"/>
              </w:rPr>
              <w:t>According the conclusion, this CR gives a high-level description to support VFL feature in TS 23.288.</w:t>
            </w:r>
          </w:p>
        </w:tc>
      </w:tr>
      <w:tr w:rsidR="00385E8D" w14:paraId="7B725031" w14:textId="77777777">
        <w:tc>
          <w:tcPr>
            <w:tcW w:w="2694" w:type="dxa"/>
            <w:gridSpan w:val="2"/>
            <w:tcBorders>
              <w:left w:val="single" w:sz="4" w:space="0" w:color="auto"/>
            </w:tcBorders>
          </w:tcPr>
          <w:p w14:paraId="65AD4CCF"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446896E9" w14:textId="77777777" w:rsidR="00385E8D" w:rsidRDefault="00385E8D">
            <w:pPr>
              <w:pStyle w:val="CRCoverPage"/>
              <w:spacing w:after="0"/>
              <w:rPr>
                <w:sz w:val="8"/>
                <w:szCs w:val="8"/>
              </w:rPr>
            </w:pPr>
          </w:p>
        </w:tc>
      </w:tr>
      <w:tr w:rsidR="00385E8D" w14:paraId="3A1FB84C" w14:textId="77777777">
        <w:tc>
          <w:tcPr>
            <w:tcW w:w="2694" w:type="dxa"/>
            <w:gridSpan w:val="2"/>
            <w:tcBorders>
              <w:left w:val="single" w:sz="4" w:space="0" w:color="auto"/>
            </w:tcBorders>
          </w:tcPr>
          <w:p w14:paraId="6B7B690D" w14:textId="77777777" w:rsidR="00385E8D" w:rsidRDefault="003A4FA4">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879FE4C" w14:textId="341D58C5" w:rsidR="00A227C4" w:rsidRPr="00644DA6" w:rsidRDefault="00644DA6" w:rsidP="00644DA6">
            <w:pPr>
              <w:pStyle w:val="af7"/>
              <w:numPr>
                <w:ilvl w:val="0"/>
                <w:numId w:val="2"/>
              </w:numPr>
              <w:spacing w:before="60" w:after="0"/>
              <w:rPr>
                <w:rFonts w:ascii="Arial" w:hAnsi="Arial" w:cs="Arial"/>
                <w:lang w:val="en-US" w:eastAsia="zh-CN"/>
              </w:rPr>
            </w:pPr>
            <w:r>
              <w:rPr>
                <w:rFonts w:ascii="Arial" w:hAnsi="Arial" w:cs="Arial"/>
                <w:lang w:val="en-US" w:eastAsia="zh-CN"/>
              </w:rPr>
              <w:t>Add a new clause to describe the VFL feature from high level.</w:t>
            </w:r>
          </w:p>
          <w:p w14:paraId="7B1D9D12" w14:textId="3A0DEEDF" w:rsidR="00385E8D" w:rsidRDefault="00385E8D">
            <w:pPr>
              <w:spacing w:before="60" w:after="0"/>
              <w:rPr>
                <w:rFonts w:ascii="Arial" w:hAnsi="Arial" w:cs="Arial"/>
                <w:lang w:val="en-US" w:eastAsia="zh-CN"/>
              </w:rPr>
            </w:pPr>
          </w:p>
        </w:tc>
      </w:tr>
      <w:tr w:rsidR="00385E8D" w14:paraId="3FA256E0" w14:textId="77777777">
        <w:tc>
          <w:tcPr>
            <w:tcW w:w="2694" w:type="dxa"/>
            <w:gridSpan w:val="2"/>
            <w:tcBorders>
              <w:left w:val="single" w:sz="4" w:space="0" w:color="auto"/>
            </w:tcBorders>
          </w:tcPr>
          <w:p w14:paraId="6DEDFFB7" w14:textId="77777777" w:rsidR="00385E8D" w:rsidRDefault="00385E8D">
            <w:pPr>
              <w:pStyle w:val="CRCoverPage"/>
              <w:spacing w:after="0"/>
              <w:rPr>
                <w:b/>
                <w:i/>
                <w:sz w:val="8"/>
                <w:szCs w:val="8"/>
              </w:rPr>
            </w:pPr>
          </w:p>
        </w:tc>
        <w:tc>
          <w:tcPr>
            <w:tcW w:w="6946" w:type="dxa"/>
            <w:gridSpan w:val="9"/>
            <w:tcBorders>
              <w:right w:val="single" w:sz="4" w:space="0" w:color="auto"/>
            </w:tcBorders>
          </w:tcPr>
          <w:p w14:paraId="5E7813F4" w14:textId="77777777" w:rsidR="00385E8D" w:rsidRDefault="00385E8D">
            <w:pPr>
              <w:pStyle w:val="CRCoverPage"/>
              <w:spacing w:after="0"/>
              <w:rPr>
                <w:sz w:val="8"/>
                <w:szCs w:val="8"/>
              </w:rPr>
            </w:pPr>
          </w:p>
        </w:tc>
      </w:tr>
      <w:tr w:rsidR="00385E8D" w14:paraId="34BDE3AF" w14:textId="77777777">
        <w:tc>
          <w:tcPr>
            <w:tcW w:w="2694" w:type="dxa"/>
            <w:gridSpan w:val="2"/>
            <w:tcBorders>
              <w:left w:val="single" w:sz="4" w:space="0" w:color="auto"/>
              <w:bottom w:val="single" w:sz="4" w:space="0" w:color="auto"/>
            </w:tcBorders>
          </w:tcPr>
          <w:p w14:paraId="51EBA40B" w14:textId="77777777" w:rsidR="00385E8D" w:rsidRDefault="003A4FA4">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58011D93" w14:textId="6B9C6C7A" w:rsidR="009159B1" w:rsidRDefault="009159B1" w:rsidP="009159B1">
            <w:pPr>
              <w:pStyle w:val="CRCoverPage"/>
              <w:spacing w:after="0"/>
              <w:rPr>
                <w:lang w:val="en-US" w:eastAsia="zh-CN"/>
              </w:rPr>
            </w:pPr>
            <w:r>
              <w:rPr>
                <w:lang w:val="en-US" w:eastAsia="zh-CN"/>
              </w:rPr>
              <w:t>V</w:t>
            </w:r>
            <w:r w:rsidR="00644DA6">
              <w:rPr>
                <w:lang w:val="en-US" w:eastAsia="zh-CN"/>
              </w:rPr>
              <w:t>ertical Federated Learning</w:t>
            </w:r>
            <w:r>
              <w:rPr>
                <w:lang w:val="en-US" w:eastAsia="zh-CN"/>
              </w:rPr>
              <w:t xml:space="preserve"> is not supported in the specification.</w:t>
            </w:r>
          </w:p>
          <w:p w14:paraId="3DD8799A" w14:textId="60ED3AF8" w:rsidR="00385E8D" w:rsidRDefault="00385E8D">
            <w:pPr>
              <w:pStyle w:val="CRCoverPage"/>
              <w:spacing w:after="0"/>
              <w:rPr>
                <w:lang w:val="en-US" w:eastAsia="zh-CN"/>
              </w:rPr>
            </w:pPr>
          </w:p>
        </w:tc>
      </w:tr>
      <w:tr w:rsidR="00385E8D" w14:paraId="364E7409" w14:textId="77777777">
        <w:tc>
          <w:tcPr>
            <w:tcW w:w="2694" w:type="dxa"/>
            <w:gridSpan w:val="2"/>
          </w:tcPr>
          <w:p w14:paraId="73D48923" w14:textId="77777777" w:rsidR="00385E8D" w:rsidRDefault="00385E8D">
            <w:pPr>
              <w:pStyle w:val="CRCoverPage"/>
              <w:spacing w:after="0"/>
              <w:rPr>
                <w:b/>
                <w:i/>
                <w:sz w:val="8"/>
                <w:szCs w:val="8"/>
              </w:rPr>
            </w:pPr>
          </w:p>
        </w:tc>
        <w:tc>
          <w:tcPr>
            <w:tcW w:w="6946" w:type="dxa"/>
            <w:gridSpan w:val="9"/>
          </w:tcPr>
          <w:p w14:paraId="3B9DF861" w14:textId="77777777" w:rsidR="00385E8D" w:rsidRDefault="00385E8D">
            <w:pPr>
              <w:pStyle w:val="CRCoverPage"/>
              <w:spacing w:after="0"/>
              <w:rPr>
                <w:sz w:val="8"/>
                <w:szCs w:val="8"/>
              </w:rPr>
            </w:pPr>
          </w:p>
        </w:tc>
      </w:tr>
      <w:tr w:rsidR="00385E8D" w14:paraId="6153D001" w14:textId="77777777">
        <w:tc>
          <w:tcPr>
            <w:tcW w:w="2694" w:type="dxa"/>
            <w:gridSpan w:val="2"/>
            <w:tcBorders>
              <w:top w:val="single" w:sz="4" w:space="0" w:color="auto"/>
              <w:left w:val="single" w:sz="4" w:space="0" w:color="auto"/>
            </w:tcBorders>
          </w:tcPr>
          <w:p w14:paraId="7AC64C17" w14:textId="77777777" w:rsidR="00385E8D" w:rsidRDefault="003A4FA4">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46211DB" w14:textId="088F3B0C" w:rsidR="00385E8D" w:rsidRDefault="00A227C4">
            <w:pPr>
              <w:pStyle w:val="CRCoverPage"/>
              <w:spacing w:after="0"/>
              <w:rPr>
                <w:lang w:val="en-US" w:eastAsia="zh-CN"/>
              </w:rPr>
            </w:pPr>
            <w:r>
              <w:rPr>
                <w:lang w:val="en-US" w:eastAsia="zh-CN"/>
              </w:rPr>
              <w:t>5.</w:t>
            </w:r>
            <w:r w:rsidR="009159B1">
              <w:rPr>
                <w:lang w:val="en-US" w:eastAsia="zh-CN"/>
              </w:rPr>
              <w:t>X (new clause)</w:t>
            </w:r>
          </w:p>
        </w:tc>
      </w:tr>
      <w:tr w:rsidR="00385E8D" w14:paraId="708F0EE1" w14:textId="77777777">
        <w:tc>
          <w:tcPr>
            <w:tcW w:w="2694" w:type="dxa"/>
            <w:gridSpan w:val="2"/>
            <w:tcBorders>
              <w:left w:val="single" w:sz="4" w:space="0" w:color="auto"/>
            </w:tcBorders>
          </w:tcPr>
          <w:p w14:paraId="675FA135" w14:textId="77777777" w:rsidR="00385E8D" w:rsidRDefault="00385E8D">
            <w:pPr>
              <w:pStyle w:val="CRCoverPage"/>
              <w:spacing w:after="0"/>
              <w:rPr>
                <w:b/>
                <w:i/>
                <w:sz w:val="8"/>
                <w:szCs w:val="8"/>
                <w:lang w:val="fr-FR"/>
              </w:rPr>
            </w:pPr>
          </w:p>
        </w:tc>
        <w:tc>
          <w:tcPr>
            <w:tcW w:w="6946" w:type="dxa"/>
            <w:gridSpan w:val="9"/>
            <w:tcBorders>
              <w:right w:val="single" w:sz="4" w:space="0" w:color="auto"/>
            </w:tcBorders>
          </w:tcPr>
          <w:p w14:paraId="5AB86F34" w14:textId="77777777" w:rsidR="00385E8D" w:rsidRDefault="00385E8D">
            <w:pPr>
              <w:pStyle w:val="CRCoverPage"/>
              <w:spacing w:after="0"/>
              <w:rPr>
                <w:sz w:val="8"/>
                <w:szCs w:val="8"/>
                <w:lang w:val="fr-FR"/>
              </w:rPr>
            </w:pPr>
          </w:p>
        </w:tc>
      </w:tr>
      <w:tr w:rsidR="00385E8D" w14:paraId="21E4F09B" w14:textId="77777777">
        <w:tc>
          <w:tcPr>
            <w:tcW w:w="2694" w:type="dxa"/>
            <w:gridSpan w:val="2"/>
            <w:tcBorders>
              <w:left w:val="single" w:sz="4" w:space="0" w:color="auto"/>
            </w:tcBorders>
          </w:tcPr>
          <w:p w14:paraId="3B3ACAA5" w14:textId="77777777" w:rsidR="00385E8D" w:rsidRDefault="00385E8D">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597CEDFD" w14:textId="77777777" w:rsidR="00385E8D" w:rsidRDefault="003A4FA4">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8C2D8C8" w14:textId="77777777" w:rsidR="00385E8D" w:rsidRDefault="003A4FA4">
            <w:pPr>
              <w:pStyle w:val="CRCoverPage"/>
              <w:spacing w:after="0"/>
              <w:jc w:val="center"/>
              <w:rPr>
                <w:b/>
                <w:caps/>
              </w:rPr>
            </w:pPr>
            <w:r>
              <w:rPr>
                <w:b/>
                <w:caps/>
              </w:rPr>
              <w:t>N</w:t>
            </w:r>
          </w:p>
        </w:tc>
        <w:tc>
          <w:tcPr>
            <w:tcW w:w="2977" w:type="dxa"/>
            <w:gridSpan w:val="4"/>
          </w:tcPr>
          <w:p w14:paraId="56032A46" w14:textId="77777777" w:rsidR="00385E8D" w:rsidRDefault="00385E8D">
            <w:pPr>
              <w:pStyle w:val="CRCoverPage"/>
              <w:tabs>
                <w:tab w:val="right" w:pos="2893"/>
              </w:tabs>
              <w:spacing w:after="0"/>
            </w:pPr>
          </w:p>
        </w:tc>
        <w:tc>
          <w:tcPr>
            <w:tcW w:w="3401" w:type="dxa"/>
            <w:gridSpan w:val="3"/>
            <w:tcBorders>
              <w:right w:val="single" w:sz="4" w:space="0" w:color="auto"/>
            </w:tcBorders>
            <w:shd w:val="clear" w:color="FFFF00" w:fill="auto"/>
          </w:tcPr>
          <w:p w14:paraId="5279B36B" w14:textId="77777777" w:rsidR="00385E8D" w:rsidRDefault="00385E8D">
            <w:pPr>
              <w:pStyle w:val="CRCoverPage"/>
              <w:spacing w:after="0"/>
              <w:ind w:left="99"/>
            </w:pPr>
          </w:p>
        </w:tc>
      </w:tr>
      <w:tr w:rsidR="00385E8D" w14:paraId="29CE0557" w14:textId="77777777">
        <w:tc>
          <w:tcPr>
            <w:tcW w:w="2694" w:type="dxa"/>
            <w:gridSpan w:val="2"/>
            <w:tcBorders>
              <w:left w:val="single" w:sz="4" w:space="0" w:color="auto"/>
            </w:tcBorders>
          </w:tcPr>
          <w:p w14:paraId="66EF30E4" w14:textId="77777777" w:rsidR="00385E8D" w:rsidRDefault="003A4FA4">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13378B8"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EAACED0" w14:textId="77777777" w:rsidR="00385E8D" w:rsidRDefault="003A4FA4">
            <w:pPr>
              <w:pStyle w:val="CRCoverPage"/>
              <w:spacing w:after="0"/>
              <w:jc w:val="center"/>
              <w:rPr>
                <w:b/>
                <w:caps/>
              </w:rPr>
            </w:pPr>
            <w:r>
              <w:rPr>
                <w:b/>
                <w:caps/>
              </w:rPr>
              <w:t>X</w:t>
            </w:r>
          </w:p>
        </w:tc>
        <w:tc>
          <w:tcPr>
            <w:tcW w:w="2977" w:type="dxa"/>
            <w:gridSpan w:val="4"/>
          </w:tcPr>
          <w:p w14:paraId="69CCBC3B" w14:textId="77777777" w:rsidR="00385E8D" w:rsidRDefault="003A4FA4">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6E5E1163" w14:textId="77777777" w:rsidR="00385E8D" w:rsidRPr="00DB7749" w:rsidRDefault="003A4FA4">
            <w:pPr>
              <w:pStyle w:val="CRCoverPage"/>
              <w:spacing w:after="0"/>
              <w:ind w:left="99"/>
            </w:pPr>
            <w:r w:rsidRPr="00DB7749">
              <w:t>TS/TR ... CR ...</w:t>
            </w:r>
          </w:p>
        </w:tc>
      </w:tr>
      <w:tr w:rsidR="00385E8D" w14:paraId="6C7B75D0" w14:textId="77777777">
        <w:tc>
          <w:tcPr>
            <w:tcW w:w="2694" w:type="dxa"/>
            <w:gridSpan w:val="2"/>
            <w:tcBorders>
              <w:left w:val="single" w:sz="4" w:space="0" w:color="auto"/>
            </w:tcBorders>
          </w:tcPr>
          <w:p w14:paraId="5FAFB68A" w14:textId="77777777" w:rsidR="00385E8D" w:rsidRDefault="003A4FA4">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72FAC776" w14:textId="77777777" w:rsidR="00385E8D" w:rsidRDefault="00385E8D">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C2F953" w14:textId="77777777" w:rsidR="00385E8D" w:rsidRDefault="003A4FA4">
            <w:pPr>
              <w:pStyle w:val="CRCoverPage"/>
              <w:spacing w:after="0"/>
              <w:jc w:val="center"/>
              <w:rPr>
                <w:b/>
                <w:caps/>
              </w:rPr>
            </w:pPr>
            <w:r>
              <w:rPr>
                <w:b/>
                <w:caps/>
              </w:rPr>
              <w:t>X</w:t>
            </w:r>
          </w:p>
        </w:tc>
        <w:tc>
          <w:tcPr>
            <w:tcW w:w="2977" w:type="dxa"/>
            <w:gridSpan w:val="4"/>
          </w:tcPr>
          <w:p w14:paraId="67E39794" w14:textId="77777777" w:rsidR="00385E8D" w:rsidRDefault="003A4FA4">
            <w:pPr>
              <w:pStyle w:val="CRCoverPage"/>
              <w:spacing w:after="0"/>
            </w:pPr>
            <w:r>
              <w:t xml:space="preserve"> Test specifications</w:t>
            </w:r>
          </w:p>
        </w:tc>
        <w:tc>
          <w:tcPr>
            <w:tcW w:w="3401" w:type="dxa"/>
            <w:gridSpan w:val="3"/>
            <w:tcBorders>
              <w:right w:val="single" w:sz="4" w:space="0" w:color="auto"/>
            </w:tcBorders>
            <w:shd w:val="pct30" w:color="FFFF00" w:fill="auto"/>
          </w:tcPr>
          <w:p w14:paraId="213AEBF9" w14:textId="77777777" w:rsidR="00385E8D" w:rsidRPr="00DB7749" w:rsidRDefault="003A4FA4">
            <w:pPr>
              <w:pStyle w:val="CRCoverPage"/>
              <w:spacing w:after="0"/>
              <w:ind w:left="99"/>
            </w:pPr>
            <w:r w:rsidRPr="00DB7749">
              <w:t>TS/TR ... CR ...</w:t>
            </w:r>
          </w:p>
        </w:tc>
      </w:tr>
      <w:tr w:rsidR="00385E8D" w14:paraId="141BB740" w14:textId="77777777">
        <w:tc>
          <w:tcPr>
            <w:tcW w:w="2694" w:type="dxa"/>
            <w:gridSpan w:val="2"/>
            <w:tcBorders>
              <w:left w:val="single" w:sz="4" w:space="0" w:color="auto"/>
            </w:tcBorders>
          </w:tcPr>
          <w:p w14:paraId="57639BE8" w14:textId="77777777" w:rsidR="00385E8D" w:rsidRDefault="003A4FA4">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360EA20" w14:textId="77777777" w:rsidR="00385E8D" w:rsidRDefault="00385E8D">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02951B" w14:textId="77777777" w:rsidR="00385E8D" w:rsidRDefault="003A4FA4">
            <w:pPr>
              <w:pStyle w:val="CRCoverPage"/>
              <w:spacing w:after="0"/>
              <w:jc w:val="center"/>
              <w:rPr>
                <w:b/>
                <w:caps/>
              </w:rPr>
            </w:pPr>
            <w:r>
              <w:rPr>
                <w:b/>
                <w:caps/>
              </w:rPr>
              <w:t>x</w:t>
            </w:r>
          </w:p>
        </w:tc>
        <w:tc>
          <w:tcPr>
            <w:tcW w:w="2977" w:type="dxa"/>
            <w:gridSpan w:val="4"/>
          </w:tcPr>
          <w:p w14:paraId="761F1196" w14:textId="77777777" w:rsidR="00385E8D" w:rsidRDefault="003A4FA4">
            <w:pPr>
              <w:pStyle w:val="CRCoverPage"/>
              <w:spacing w:after="0"/>
            </w:pPr>
            <w:r>
              <w:t xml:space="preserve"> O&amp;M Specifications</w:t>
            </w:r>
          </w:p>
        </w:tc>
        <w:tc>
          <w:tcPr>
            <w:tcW w:w="3401" w:type="dxa"/>
            <w:gridSpan w:val="3"/>
            <w:tcBorders>
              <w:right w:val="single" w:sz="4" w:space="0" w:color="auto"/>
            </w:tcBorders>
            <w:shd w:val="pct30" w:color="FFFF00" w:fill="auto"/>
          </w:tcPr>
          <w:p w14:paraId="20F28D19" w14:textId="77777777" w:rsidR="00385E8D" w:rsidRPr="00DB7749" w:rsidRDefault="003A4FA4">
            <w:pPr>
              <w:pStyle w:val="CRCoverPage"/>
              <w:spacing w:after="0"/>
              <w:ind w:left="99"/>
            </w:pPr>
            <w:r w:rsidRPr="00DB7749">
              <w:t>TS/TR ... CR ...</w:t>
            </w:r>
          </w:p>
        </w:tc>
      </w:tr>
      <w:tr w:rsidR="00385E8D" w14:paraId="761D2D06" w14:textId="77777777">
        <w:tc>
          <w:tcPr>
            <w:tcW w:w="2694" w:type="dxa"/>
            <w:gridSpan w:val="2"/>
            <w:tcBorders>
              <w:left w:val="single" w:sz="4" w:space="0" w:color="auto"/>
            </w:tcBorders>
          </w:tcPr>
          <w:p w14:paraId="0651CA73" w14:textId="77777777" w:rsidR="00385E8D" w:rsidRDefault="00385E8D">
            <w:pPr>
              <w:pStyle w:val="CRCoverPage"/>
              <w:spacing w:after="0"/>
              <w:rPr>
                <w:b/>
                <w:i/>
              </w:rPr>
            </w:pPr>
          </w:p>
        </w:tc>
        <w:tc>
          <w:tcPr>
            <w:tcW w:w="6946" w:type="dxa"/>
            <w:gridSpan w:val="9"/>
            <w:tcBorders>
              <w:right w:val="single" w:sz="4" w:space="0" w:color="auto"/>
            </w:tcBorders>
          </w:tcPr>
          <w:p w14:paraId="0AD05A19" w14:textId="77777777" w:rsidR="00385E8D" w:rsidRDefault="00385E8D">
            <w:pPr>
              <w:pStyle w:val="CRCoverPage"/>
              <w:spacing w:after="0"/>
            </w:pPr>
          </w:p>
        </w:tc>
      </w:tr>
      <w:tr w:rsidR="00385E8D" w14:paraId="33DDF12D" w14:textId="77777777">
        <w:tc>
          <w:tcPr>
            <w:tcW w:w="2694" w:type="dxa"/>
            <w:gridSpan w:val="2"/>
            <w:tcBorders>
              <w:left w:val="single" w:sz="4" w:space="0" w:color="auto"/>
              <w:bottom w:val="single" w:sz="4" w:space="0" w:color="auto"/>
            </w:tcBorders>
          </w:tcPr>
          <w:p w14:paraId="58552502" w14:textId="77777777" w:rsidR="00385E8D" w:rsidRDefault="003A4FA4">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57991DF" w14:textId="77777777" w:rsidR="00385E8D" w:rsidRDefault="00385E8D">
            <w:pPr>
              <w:pStyle w:val="CRCoverPage"/>
              <w:spacing w:after="0"/>
              <w:ind w:left="100"/>
            </w:pPr>
          </w:p>
        </w:tc>
      </w:tr>
      <w:tr w:rsidR="00385E8D" w14:paraId="2F747309" w14:textId="77777777">
        <w:tc>
          <w:tcPr>
            <w:tcW w:w="2694" w:type="dxa"/>
            <w:gridSpan w:val="2"/>
            <w:tcBorders>
              <w:top w:val="single" w:sz="4" w:space="0" w:color="auto"/>
              <w:bottom w:val="single" w:sz="4" w:space="0" w:color="auto"/>
            </w:tcBorders>
          </w:tcPr>
          <w:p w14:paraId="647A2B07" w14:textId="77777777" w:rsidR="00385E8D" w:rsidRDefault="00385E8D">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DD1AA06" w14:textId="77777777" w:rsidR="00385E8D" w:rsidRDefault="00385E8D">
            <w:pPr>
              <w:pStyle w:val="CRCoverPage"/>
              <w:spacing w:after="0"/>
              <w:ind w:left="100"/>
              <w:rPr>
                <w:sz w:val="8"/>
                <w:szCs w:val="8"/>
              </w:rPr>
            </w:pPr>
          </w:p>
        </w:tc>
      </w:tr>
      <w:tr w:rsidR="00385E8D" w14:paraId="1B880526" w14:textId="77777777">
        <w:tc>
          <w:tcPr>
            <w:tcW w:w="2694" w:type="dxa"/>
            <w:gridSpan w:val="2"/>
            <w:tcBorders>
              <w:top w:val="single" w:sz="4" w:space="0" w:color="auto"/>
              <w:left w:val="single" w:sz="4" w:space="0" w:color="auto"/>
              <w:bottom w:val="single" w:sz="4" w:space="0" w:color="auto"/>
            </w:tcBorders>
          </w:tcPr>
          <w:p w14:paraId="216DE55B" w14:textId="77777777" w:rsidR="00385E8D" w:rsidRDefault="003A4FA4">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00499AC" w14:textId="77777777" w:rsidR="00385E8D" w:rsidRDefault="00385E8D">
            <w:pPr>
              <w:pStyle w:val="CRCoverPage"/>
              <w:spacing w:after="0"/>
              <w:ind w:left="100"/>
            </w:pPr>
          </w:p>
        </w:tc>
      </w:tr>
    </w:tbl>
    <w:p w14:paraId="4C3A35FB" w14:textId="77777777" w:rsidR="00385E8D" w:rsidRDefault="00385E8D">
      <w:pPr>
        <w:sectPr w:rsidR="00385E8D">
          <w:headerReference w:type="even" r:id="rId12"/>
          <w:footnotePr>
            <w:numRestart w:val="eachSect"/>
          </w:footnotePr>
          <w:pgSz w:w="11907" w:h="16840"/>
          <w:pgMar w:top="1418" w:right="1134" w:bottom="1134" w:left="1134" w:header="680" w:footer="567" w:gutter="0"/>
          <w:cols w:space="720"/>
        </w:sectPr>
      </w:pPr>
    </w:p>
    <w:p w14:paraId="7035BA58" w14:textId="44615615" w:rsidR="00385E8D" w:rsidRDefault="003A4FA4">
      <w:pPr>
        <w:pStyle w:val="12"/>
        <w:rPr>
          <w:lang w:eastAsia="ja-JP"/>
        </w:rPr>
      </w:pPr>
      <w:bookmarkStart w:id="2" w:name="_Toc153794677"/>
      <w:r>
        <w:rPr>
          <w:color w:val="FF0000"/>
        </w:rPr>
        <w:lastRenderedPageBreak/>
        <w:t xml:space="preserve">* * * </w:t>
      </w:r>
      <w:r>
        <w:rPr>
          <w:rFonts w:hint="eastAsia"/>
          <w:color w:val="FF0000"/>
          <w:lang w:eastAsia="zh-CN"/>
        </w:rPr>
        <w:t>Start of</w:t>
      </w:r>
      <w:r>
        <w:rPr>
          <w:color w:val="FF0000"/>
        </w:rPr>
        <w:t xml:space="preserve"> Change</w:t>
      </w:r>
      <w:r>
        <w:rPr>
          <w:rFonts w:hint="eastAsia"/>
          <w:color w:val="FF0000"/>
          <w:lang w:eastAsia="zh-CN"/>
        </w:rPr>
        <w:t>s</w:t>
      </w:r>
      <w:r>
        <w:rPr>
          <w:color w:val="FF0000"/>
        </w:rPr>
        <w:t xml:space="preserve"> </w:t>
      </w:r>
      <w:r w:rsidR="009159B1">
        <w:rPr>
          <w:color w:val="FF0000"/>
        </w:rPr>
        <w:t>(</w:t>
      </w:r>
      <w:r w:rsidR="009159B1" w:rsidRPr="009159B1">
        <w:rPr>
          <w:color w:val="0070C0"/>
        </w:rPr>
        <w:t xml:space="preserve">all new </w:t>
      </w:r>
      <w:proofErr w:type="gramStart"/>
      <w:r w:rsidR="009159B1" w:rsidRPr="009159B1">
        <w:rPr>
          <w:color w:val="0070C0"/>
        </w:rPr>
        <w:t>text</w:t>
      </w:r>
      <w:r w:rsidR="009159B1">
        <w:rPr>
          <w:color w:val="FF0000"/>
        </w:rPr>
        <w:t>)</w:t>
      </w:r>
      <w:r>
        <w:rPr>
          <w:color w:val="FF0000"/>
        </w:rPr>
        <w:t>*</w:t>
      </w:r>
      <w:proofErr w:type="gramEnd"/>
      <w:r>
        <w:rPr>
          <w:color w:val="FF0000"/>
        </w:rPr>
        <w:t xml:space="preserve"> * * </w:t>
      </w:r>
    </w:p>
    <w:p w14:paraId="68FC56F9" w14:textId="11668FAE" w:rsidR="00D971EB" w:rsidRDefault="00D971EB" w:rsidP="00D971EB">
      <w:pPr>
        <w:pStyle w:val="2"/>
        <w:rPr>
          <w:lang w:eastAsia="zh-CN"/>
        </w:rPr>
      </w:pPr>
      <w:bookmarkStart w:id="3" w:name="_Toc162413975"/>
      <w:bookmarkEnd w:id="2"/>
      <w:r>
        <w:rPr>
          <w:lang w:eastAsia="zh-CN"/>
        </w:rPr>
        <w:t>5.</w:t>
      </w:r>
      <w:r w:rsidR="006A6237">
        <w:rPr>
          <w:lang w:eastAsia="zh-CN"/>
        </w:rPr>
        <w:t>X</w:t>
      </w:r>
      <w:r>
        <w:rPr>
          <w:lang w:eastAsia="zh-CN"/>
        </w:rPr>
        <w:tab/>
        <w:t xml:space="preserve">5GC </w:t>
      </w:r>
      <w:r>
        <w:rPr>
          <w:rFonts w:hint="eastAsia"/>
          <w:lang w:eastAsia="zh-CN"/>
        </w:rPr>
        <w:t>supports</w:t>
      </w:r>
      <w:r>
        <w:rPr>
          <w:lang w:eastAsia="zh-CN"/>
        </w:rPr>
        <w:t xml:space="preserve"> </w:t>
      </w:r>
      <w:r>
        <w:rPr>
          <w:rFonts w:hint="eastAsia"/>
          <w:lang w:eastAsia="zh-CN"/>
        </w:rPr>
        <w:t>for</w:t>
      </w:r>
      <w:r>
        <w:rPr>
          <w:lang w:eastAsia="zh-CN"/>
        </w:rPr>
        <w:t xml:space="preserve"> V</w:t>
      </w:r>
      <w:r>
        <w:rPr>
          <w:rFonts w:hint="eastAsia"/>
          <w:lang w:eastAsia="zh-CN"/>
        </w:rPr>
        <w:t>ertical</w:t>
      </w:r>
      <w:r>
        <w:rPr>
          <w:lang w:eastAsia="zh-CN"/>
        </w:rPr>
        <w:t xml:space="preserve"> Federated Learning (VFL) </w:t>
      </w:r>
      <w:bookmarkEnd w:id="3"/>
    </w:p>
    <w:p w14:paraId="59EF0A50" w14:textId="0B6A25D6" w:rsidR="008763E9" w:rsidRPr="001C406B" w:rsidRDefault="00534DF2" w:rsidP="008763E9">
      <w:pPr>
        <w:rPr>
          <w:rFonts w:eastAsia="Malgun Gothic"/>
        </w:rPr>
      </w:pPr>
      <w:r>
        <w:rPr>
          <w:lang w:eastAsia="zh-CN"/>
        </w:rPr>
        <w:t>V</w:t>
      </w:r>
      <w:r>
        <w:rPr>
          <w:rFonts w:hint="eastAsia"/>
          <w:lang w:eastAsia="zh-CN"/>
        </w:rPr>
        <w:t>ertical</w:t>
      </w:r>
      <w:r>
        <w:rPr>
          <w:lang w:eastAsia="zh-CN"/>
        </w:rPr>
        <w:t xml:space="preserve"> Federated Learning</w:t>
      </w:r>
      <w:r w:rsidR="006A6237">
        <w:rPr>
          <w:lang w:eastAsia="zh-CN"/>
        </w:rPr>
        <w:t xml:space="preserve"> in 5GC, or between 5GC and AF,</w:t>
      </w:r>
      <w:r w:rsidRPr="008763E9">
        <w:rPr>
          <w:rFonts w:eastAsia="等线"/>
        </w:rPr>
        <w:t xml:space="preserve"> </w:t>
      </w:r>
      <w:r w:rsidR="008763E9" w:rsidRPr="008763E9">
        <w:rPr>
          <w:rFonts w:eastAsia="等线"/>
        </w:rPr>
        <w:t>enabl</w:t>
      </w:r>
      <w:r>
        <w:rPr>
          <w:rFonts w:eastAsia="等线"/>
        </w:rPr>
        <w:t>es</w:t>
      </w:r>
      <w:r w:rsidR="008763E9" w:rsidRPr="008763E9">
        <w:rPr>
          <w:rFonts w:eastAsia="等线"/>
        </w:rPr>
        <w:t xml:space="preserve"> joint </w:t>
      </w:r>
      <w:r w:rsidR="006A6237">
        <w:rPr>
          <w:rFonts w:eastAsia="等线"/>
        </w:rPr>
        <w:t xml:space="preserve">but distributed </w:t>
      </w:r>
      <w:r w:rsidR="008763E9" w:rsidRPr="008763E9">
        <w:rPr>
          <w:rFonts w:eastAsia="等线"/>
        </w:rPr>
        <w:t>ML model training</w:t>
      </w:r>
      <w:r w:rsidR="006A6237">
        <w:rPr>
          <w:rFonts w:eastAsia="等线"/>
        </w:rPr>
        <w:t xml:space="preserve"> and model inference</w:t>
      </w:r>
      <w:r w:rsidR="008763E9" w:rsidRPr="008763E9">
        <w:rPr>
          <w:rFonts w:eastAsia="等线"/>
        </w:rPr>
        <w:t xml:space="preserve"> without any local data sharing</w:t>
      </w:r>
      <w:r w:rsidR="006A6237">
        <w:rPr>
          <w:rFonts w:eastAsia="等线"/>
        </w:rPr>
        <w:t xml:space="preserve">. Different from Horizontal </w:t>
      </w:r>
      <w:r w:rsidR="006A6237">
        <w:rPr>
          <w:lang w:eastAsia="zh-CN"/>
        </w:rPr>
        <w:t xml:space="preserve">Federated Learning described in clause 5.3, </w:t>
      </w:r>
      <w:r w:rsidR="006A6237">
        <w:rPr>
          <w:rFonts w:eastAsia="等线"/>
        </w:rPr>
        <w:t xml:space="preserve">VFL </w:t>
      </w:r>
      <w:r w:rsidR="008763E9" w:rsidRPr="006A6237">
        <w:t>is applicable to the cases that</w:t>
      </w:r>
      <w:r w:rsidR="006A6237" w:rsidRPr="006A6237">
        <w:t xml:space="preserve"> local</w:t>
      </w:r>
      <w:r w:rsidR="008763E9" w:rsidRPr="006A6237">
        <w:t xml:space="preserve"> data sets</w:t>
      </w:r>
      <w:r w:rsidR="006A6237" w:rsidRPr="006A6237">
        <w:t xml:space="preserve"> in different parties</w:t>
      </w:r>
      <w:r w:rsidR="008763E9" w:rsidRPr="006A6237">
        <w:t xml:space="preserve"> share the same sample space but differ in feature space.</w:t>
      </w:r>
    </w:p>
    <w:p w14:paraId="59BA0DC9" w14:textId="08F2ED5F" w:rsidR="008763E9" w:rsidRPr="006A6237" w:rsidRDefault="008763E9" w:rsidP="00D971EB">
      <w:r w:rsidRPr="006A6237">
        <w:rPr>
          <w:lang w:val="en-US"/>
        </w:rPr>
        <w:t xml:space="preserve">To support </w:t>
      </w:r>
      <w:r w:rsidR="00136D80" w:rsidRPr="006A6237">
        <w:rPr>
          <w:lang w:val="en-US"/>
        </w:rPr>
        <w:t>model</w:t>
      </w:r>
      <w:r w:rsidRPr="006A6237">
        <w:rPr>
          <w:lang w:val="en-US"/>
        </w:rPr>
        <w:t xml:space="preserve"> training</w:t>
      </w:r>
      <w:r w:rsidR="00413BE2" w:rsidRPr="006A6237">
        <w:rPr>
          <w:lang w:val="en-US"/>
        </w:rPr>
        <w:t xml:space="preserve"> and </w:t>
      </w:r>
      <w:r w:rsidR="00136D80" w:rsidRPr="006A6237">
        <w:rPr>
          <w:lang w:val="en-US"/>
        </w:rPr>
        <w:t>model</w:t>
      </w:r>
      <w:r w:rsidR="00413BE2" w:rsidRPr="006A6237">
        <w:rPr>
          <w:lang w:val="en-US"/>
        </w:rPr>
        <w:t xml:space="preserve"> inference</w:t>
      </w:r>
      <w:r w:rsidRPr="006A6237">
        <w:rPr>
          <w:lang w:val="en-US"/>
        </w:rPr>
        <w:t xml:space="preserve"> using</w:t>
      </w:r>
      <w:r w:rsidR="00413BE2" w:rsidRPr="006A6237">
        <w:rPr>
          <w:lang w:val="en-US"/>
        </w:rPr>
        <w:t xml:space="preserve"> </w:t>
      </w:r>
      <w:r w:rsidR="006A6237" w:rsidRPr="006A6237">
        <w:rPr>
          <w:lang w:eastAsia="zh-CN"/>
        </w:rPr>
        <w:t>V</w:t>
      </w:r>
      <w:r w:rsidR="006A6237" w:rsidRPr="006A6237">
        <w:rPr>
          <w:rFonts w:hint="eastAsia"/>
          <w:lang w:eastAsia="zh-CN"/>
        </w:rPr>
        <w:t>ertical</w:t>
      </w:r>
      <w:r w:rsidR="006A6237" w:rsidRPr="006A6237">
        <w:rPr>
          <w:lang w:eastAsia="zh-CN"/>
        </w:rPr>
        <w:t xml:space="preserve"> Federated Learning</w:t>
      </w:r>
      <w:r w:rsidR="006A6237">
        <w:rPr>
          <w:lang w:eastAsia="zh-CN"/>
        </w:rPr>
        <w:t>,</w:t>
      </w:r>
      <w:r w:rsidRPr="006A6237">
        <w:rPr>
          <w:lang w:val="en-US"/>
        </w:rPr>
        <w:t xml:space="preserve"> the following definitions are used:</w:t>
      </w:r>
    </w:p>
    <w:p w14:paraId="00C628A8" w14:textId="583AE638" w:rsidR="00D971EB" w:rsidRDefault="00D971EB" w:rsidP="00D971EB">
      <w:pPr>
        <w:rPr>
          <w:rFonts w:eastAsia="等线"/>
        </w:rPr>
      </w:pPr>
      <w:r w:rsidRPr="008A694F">
        <w:rPr>
          <w:rFonts w:eastAsia="等线"/>
          <w:b/>
        </w:rPr>
        <w:t xml:space="preserve">VFL Server: </w:t>
      </w:r>
      <w:r>
        <w:rPr>
          <w:rFonts w:eastAsia="等线"/>
        </w:rPr>
        <w:t>An NWDAF</w:t>
      </w:r>
      <w:r w:rsidR="001A729E">
        <w:rPr>
          <w:rFonts w:eastAsia="等线"/>
        </w:rPr>
        <w:t xml:space="preserve"> </w:t>
      </w:r>
      <w:r>
        <w:rPr>
          <w:rFonts w:eastAsia="等线"/>
        </w:rPr>
        <w:t>or AF that integrates local training results for the local ML model update in VFL training process. It also coordinates the VFL training process by discovering and selecting VFL clients. In VFL inference process, The VFL server aggregates local inference results from VFL clients to generate the final VFL inference result and sends the final VFL inference result to the consumer. Only one VFL server exists for each VFL process.</w:t>
      </w:r>
    </w:p>
    <w:p w14:paraId="4D1261C3" w14:textId="258FB41C" w:rsidR="00D971EB" w:rsidRDefault="00D971EB" w:rsidP="00D971EB">
      <w:pPr>
        <w:rPr>
          <w:rFonts w:eastAsia="等线"/>
        </w:rPr>
      </w:pPr>
      <w:r w:rsidRPr="008A694F">
        <w:rPr>
          <w:rFonts w:eastAsia="等线"/>
          <w:b/>
        </w:rPr>
        <w:t xml:space="preserve">VFL Client: </w:t>
      </w:r>
      <w:r>
        <w:rPr>
          <w:rFonts w:eastAsia="等线"/>
        </w:rPr>
        <w:t>An NWDAF or AF that holds the local dataset and performs local training and inference as asked by VFL Server. There can be multiple VFL Clients in VFL training and inference.</w:t>
      </w:r>
    </w:p>
    <w:p w14:paraId="0B8CFD05" w14:textId="4D9696EB" w:rsidR="001A729E" w:rsidRPr="00D30BE5" w:rsidRDefault="006A6237" w:rsidP="009159B1">
      <w:pPr>
        <w:pStyle w:val="NO"/>
      </w:pPr>
      <w:r>
        <w:rPr>
          <w:rFonts w:eastAsia="等线" w:hint="eastAsia"/>
          <w:lang w:eastAsia="zh-CN"/>
        </w:rPr>
        <w:t>N</w:t>
      </w:r>
      <w:r>
        <w:rPr>
          <w:rFonts w:eastAsia="等线"/>
          <w:lang w:eastAsia="zh-CN"/>
        </w:rPr>
        <w:t>ote</w:t>
      </w:r>
      <w:r w:rsidR="00D30BE5">
        <w:rPr>
          <w:rFonts w:eastAsia="等线"/>
          <w:lang w:eastAsia="zh-CN"/>
        </w:rPr>
        <w:t xml:space="preserve"> 1</w:t>
      </w:r>
      <w:r>
        <w:rPr>
          <w:rFonts w:eastAsia="等线"/>
          <w:lang w:eastAsia="zh-CN"/>
        </w:rPr>
        <w:t xml:space="preserve">: </w:t>
      </w:r>
      <w:r w:rsidR="001A729E">
        <w:t>I</w:t>
      </w:r>
      <w:r w:rsidR="001A729E" w:rsidRPr="001C406B">
        <w:t>n this Release of the specification</w:t>
      </w:r>
      <w:r w:rsidR="001A729E">
        <w:t>,</w:t>
      </w:r>
      <w:r w:rsidR="001A729E">
        <w:rPr>
          <w:lang w:eastAsia="zh-CN"/>
        </w:rPr>
        <w:t xml:space="preserve"> the NWDAF contains both MTLF and </w:t>
      </w:r>
      <w:proofErr w:type="spellStart"/>
      <w:r w:rsidR="001A729E">
        <w:rPr>
          <w:lang w:eastAsia="zh-CN"/>
        </w:rPr>
        <w:t>AnLF</w:t>
      </w:r>
      <w:proofErr w:type="spellEnd"/>
      <w:r w:rsidR="001A729E">
        <w:rPr>
          <w:lang w:eastAsia="zh-CN"/>
        </w:rPr>
        <w:t xml:space="preserve"> in it</w:t>
      </w:r>
      <w:r w:rsidRPr="001C406B">
        <w:t>.</w:t>
      </w:r>
    </w:p>
    <w:p w14:paraId="2A583C66" w14:textId="20235995" w:rsidR="008A694F" w:rsidRDefault="008A694F" w:rsidP="008A694F">
      <w:pPr>
        <w:rPr>
          <w:rFonts w:eastAsia="等线"/>
          <w:lang w:eastAsia="zh-CN"/>
        </w:rPr>
      </w:pPr>
      <w:r>
        <w:rPr>
          <w:rFonts w:eastAsia="等线"/>
          <w:lang w:eastAsia="zh-CN"/>
        </w:rPr>
        <w:t xml:space="preserve">5GC supports the following </w:t>
      </w:r>
      <w:r>
        <w:rPr>
          <w:rFonts w:eastAsia="等线" w:hint="eastAsia"/>
          <w:lang w:eastAsia="zh-CN"/>
        </w:rPr>
        <w:t>three</w:t>
      </w:r>
      <w:r>
        <w:rPr>
          <w:rFonts w:eastAsia="等线"/>
        </w:rPr>
        <w:t xml:space="preserve"> </w:t>
      </w:r>
      <w:r>
        <w:rPr>
          <w:rFonts w:eastAsia="等线" w:hint="eastAsia"/>
          <w:lang w:eastAsia="zh-CN"/>
        </w:rPr>
        <w:t>scenarios</w:t>
      </w:r>
      <w:r>
        <w:rPr>
          <w:rFonts w:eastAsia="等线"/>
          <w:lang w:eastAsia="zh-CN"/>
        </w:rPr>
        <w:t xml:space="preserve"> of </w:t>
      </w:r>
      <w:r>
        <w:rPr>
          <w:lang w:eastAsia="zh-CN"/>
        </w:rPr>
        <w:t>V</w:t>
      </w:r>
      <w:r>
        <w:rPr>
          <w:rFonts w:hint="eastAsia"/>
          <w:lang w:eastAsia="zh-CN"/>
        </w:rPr>
        <w:t>ertical</w:t>
      </w:r>
      <w:r>
        <w:rPr>
          <w:lang w:eastAsia="zh-CN"/>
        </w:rPr>
        <w:t xml:space="preserve"> Federated Learning</w:t>
      </w:r>
      <w:r>
        <w:rPr>
          <w:rFonts w:eastAsia="等线"/>
          <w:lang w:eastAsia="zh-CN"/>
        </w:rPr>
        <w:t>:</w:t>
      </w:r>
    </w:p>
    <w:p w14:paraId="1611D9B1" w14:textId="3C5AFEF9" w:rsidR="008A694F" w:rsidRPr="00136D80" w:rsidRDefault="008A694F" w:rsidP="008A694F">
      <w:pPr>
        <w:ind w:firstLine="284"/>
      </w:pPr>
      <w:r w:rsidRPr="001C406B">
        <w:t>-</w:t>
      </w:r>
      <w:r>
        <w:t xml:space="preserve"> Scenario 1: </w:t>
      </w:r>
      <w:r w:rsidRPr="001C406B">
        <w:t>VFL among NWDAFs</w:t>
      </w:r>
      <w:r w:rsidR="00BC40C9">
        <w:t xml:space="preserve"> </w:t>
      </w:r>
      <w:r w:rsidR="00BC40C9">
        <w:rPr>
          <w:rFonts w:eastAsia="等线"/>
        </w:rPr>
        <w:t>in a single PLMN</w:t>
      </w:r>
      <w:r w:rsidRPr="001C406B">
        <w:t>.</w:t>
      </w:r>
    </w:p>
    <w:p w14:paraId="45D91D76" w14:textId="77777777" w:rsidR="008A694F" w:rsidRPr="001C406B" w:rsidRDefault="008A694F" w:rsidP="008A694F">
      <w:pPr>
        <w:ind w:firstLine="284"/>
      </w:pPr>
      <w:r>
        <w:t xml:space="preserve">- Scenario 2: </w:t>
      </w:r>
      <w:r w:rsidRPr="001C406B">
        <w:t>VFL between NWDAF</w:t>
      </w:r>
      <w:r>
        <w:t xml:space="preserve"> as VFL server</w:t>
      </w:r>
      <w:r w:rsidRPr="001C406B">
        <w:t xml:space="preserve"> and AF(s)</w:t>
      </w:r>
      <w:r>
        <w:t xml:space="preserve"> as VFL client(s)</w:t>
      </w:r>
    </w:p>
    <w:p w14:paraId="354C209E" w14:textId="77777777" w:rsidR="008A694F" w:rsidRPr="00136D80" w:rsidRDefault="008A694F" w:rsidP="008A694F">
      <w:pPr>
        <w:ind w:firstLine="284"/>
      </w:pPr>
      <w:r w:rsidRPr="001C406B">
        <w:t>-</w:t>
      </w:r>
      <w:r>
        <w:t xml:space="preserve"> Scenario 3: </w:t>
      </w:r>
      <w:r w:rsidRPr="001C406B">
        <w:t>VFL between AF</w:t>
      </w:r>
      <w:r>
        <w:t xml:space="preserve"> as VFL server</w:t>
      </w:r>
      <w:r w:rsidRPr="001C406B">
        <w:t xml:space="preserve"> and NWDAF(s)</w:t>
      </w:r>
      <w:r>
        <w:t xml:space="preserve"> as VFL client(s)</w:t>
      </w:r>
    </w:p>
    <w:p w14:paraId="448C24B1" w14:textId="6AB0159D" w:rsidR="008A694F" w:rsidRPr="008763E9" w:rsidRDefault="008A694F" w:rsidP="008A694F">
      <w:pPr>
        <w:pStyle w:val="NO"/>
        <w:overflowPunct w:val="0"/>
        <w:autoSpaceDE w:val="0"/>
        <w:autoSpaceDN w:val="0"/>
        <w:adjustRightInd w:val="0"/>
        <w:textAlignment w:val="baseline"/>
        <w:rPr>
          <w:rFonts w:eastAsia="Times New Roman"/>
          <w:lang w:eastAsia="en-GB"/>
        </w:rPr>
      </w:pPr>
      <w:r w:rsidRPr="008763E9">
        <w:rPr>
          <w:rFonts w:eastAsia="Times New Roman" w:hint="eastAsia"/>
          <w:lang w:eastAsia="en-GB"/>
        </w:rPr>
        <w:t>N</w:t>
      </w:r>
      <w:r w:rsidRPr="008763E9">
        <w:rPr>
          <w:rFonts w:eastAsia="Times New Roman"/>
          <w:lang w:eastAsia="en-GB"/>
        </w:rPr>
        <w:t>ote</w:t>
      </w:r>
      <w:r w:rsidR="00D30BE5">
        <w:rPr>
          <w:rFonts w:eastAsia="Times New Roman"/>
          <w:lang w:eastAsia="en-GB"/>
        </w:rPr>
        <w:t xml:space="preserve"> 2</w:t>
      </w:r>
      <w:r w:rsidRPr="008763E9">
        <w:rPr>
          <w:rFonts w:eastAsia="Times New Roman"/>
          <w:lang w:eastAsia="en-GB"/>
        </w:rPr>
        <w:t>:</w:t>
      </w:r>
      <w:r>
        <w:rPr>
          <w:rFonts w:eastAsia="Times New Roman"/>
          <w:lang w:eastAsia="en-GB"/>
        </w:rPr>
        <w:t xml:space="preserve"> F</w:t>
      </w:r>
      <w:r w:rsidRPr="008763E9">
        <w:rPr>
          <w:rFonts w:eastAsia="Times New Roman"/>
          <w:lang w:eastAsia="en-GB"/>
        </w:rPr>
        <w:t>or scenario 3 that AF as VFL server, only one AF is involved, but for Scenario 2 that AF as VFL client, multiple AFs can be involved.</w:t>
      </w:r>
    </w:p>
    <w:p w14:paraId="58BEDF79" w14:textId="1CC333CD" w:rsidR="00574348" w:rsidRDefault="00D40F4F" w:rsidP="00C029CD">
      <w:pPr>
        <w:rPr>
          <w:lang w:eastAsia="zh-CN"/>
        </w:rPr>
      </w:pPr>
      <w:r>
        <w:rPr>
          <w:lang w:eastAsia="zh-CN"/>
        </w:rPr>
        <w:t>W</w:t>
      </w:r>
      <w:r w:rsidRPr="00D40F4F">
        <w:rPr>
          <w:lang w:eastAsia="zh-CN"/>
        </w:rPr>
        <w:t>hen VFL server is the NWDAF</w:t>
      </w:r>
      <w:r>
        <w:rPr>
          <w:lang w:eastAsia="zh-CN"/>
        </w:rPr>
        <w:t xml:space="preserve"> (i.e. for scenario 1 and 2), </w:t>
      </w:r>
      <w:r w:rsidRPr="00D40F4F">
        <w:rPr>
          <w:lang w:eastAsia="zh-CN"/>
        </w:rPr>
        <w:t>VFL process is associated with an analytics ID (i.e. VFL training of models for analytics ID, VFL inference for an analytics ID).</w:t>
      </w:r>
      <w:r w:rsidRPr="00D40F4F">
        <w:t xml:space="preserve"> </w:t>
      </w:r>
      <w:r w:rsidR="00C029CD">
        <w:rPr>
          <w:lang w:eastAsia="zh-CN"/>
        </w:rPr>
        <w:t xml:space="preserve">In this case, </w:t>
      </w:r>
      <w:r w:rsidR="00574348">
        <w:rPr>
          <w:rFonts w:eastAsia="等线"/>
        </w:rPr>
        <w:t xml:space="preserve">NF consumer subscribes or requests NWDAF for analytics ID, the NWDAF as VFL server starts </w:t>
      </w:r>
      <w:r w:rsidR="00574348" w:rsidRPr="00D40F4F">
        <w:rPr>
          <w:lang w:eastAsia="zh-CN"/>
        </w:rPr>
        <w:t xml:space="preserve">VFL training of models for </w:t>
      </w:r>
      <w:r w:rsidR="00574348">
        <w:rPr>
          <w:lang w:eastAsia="zh-CN"/>
        </w:rPr>
        <w:t xml:space="preserve">this </w:t>
      </w:r>
      <w:r w:rsidR="00574348" w:rsidRPr="00D40F4F">
        <w:rPr>
          <w:lang w:eastAsia="zh-CN"/>
        </w:rPr>
        <w:t xml:space="preserve">analytics ID, </w:t>
      </w:r>
      <w:r w:rsidR="00574348">
        <w:rPr>
          <w:lang w:eastAsia="zh-CN"/>
        </w:rPr>
        <w:t xml:space="preserve">and then </w:t>
      </w:r>
      <w:r w:rsidR="00574348" w:rsidRPr="00D40F4F">
        <w:rPr>
          <w:lang w:eastAsia="zh-CN"/>
        </w:rPr>
        <w:t>VFL inference for</w:t>
      </w:r>
      <w:r w:rsidR="00574348">
        <w:rPr>
          <w:lang w:eastAsia="zh-CN"/>
        </w:rPr>
        <w:t xml:space="preserve"> this</w:t>
      </w:r>
      <w:r w:rsidR="00574348" w:rsidRPr="00D40F4F">
        <w:rPr>
          <w:lang w:eastAsia="zh-CN"/>
        </w:rPr>
        <w:t xml:space="preserve"> analytics ID</w:t>
      </w:r>
      <w:r w:rsidR="00574348">
        <w:rPr>
          <w:lang w:eastAsia="zh-CN"/>
        </w:rPr>
        <w:t xml:space="preserve">. The NWDAF as VFL server will provide </w:t>
      </w:r>
      <w:r w:rsidR="00574348">
        <w:rPr>
          <w:rFonts w:eastAsia="等线"/>
        </w:rPr>
        <w:t>output based on the VFL inference process to the NF consumer as the required analytics.</w:t>
      </w:r>
    </w:p>
    <w:p w14:paraId="2F106A22" w14:textId="5E2E48F1" w:rsidR="00D40F4F" w:rsidRPr="008A694F" w:rsidRDefault="00C029CD" w:rsidP="00E42427">
      <w:pPr>
        <w:rPr>
          <w:lang w:eastAsia="zh-CN"/>
        </w:rPr>
      </w:pPr>
      <w:r>
        <w:rPr>
          <w:lang w:eastAsia="zh-CN"/>
        </w:rPr>
        <w:t>W</w:t>
      </w:r>
      <w:r w:rsidRPr="00D40F4F">
        <w:rPr>
          <w:lang w:eastAsia="zh-CN"/>
        </w:rPr>
        <w:t>hen VFL server is AF</w:t>
      </w:r>
      <w:r>
        <w:rPr>
          <w:lang w:eastAsia="zh-CN"/>
        </w:rPr>
        <w:t xml:space="preserve"> (i.e. for scenario 3), </w:t>
      </w:r>
      <w:r w:rsidR="00D40F4F" w:rsidRPr="00D40F4F">
        <w:rPr>
          <w:lang w:eastAsia="zh-CN"/>
        </w:rPr>
        <w:t>VFL process is associated with AF</w:t>
      </w:r>
      <w:r>
        <w:rPr>
          <w:lang w:eastAsia="zh-CN"/>
        </w:rPr>
        <w:t xml:space="preserve"> internal</w:t>
      </w:r>
      <w:r w:rsidR="00D40F4F" w:rsidRPr="00D40F4F">
        <w:rPr>
          <w:lang w:eastAsia="zh-CN"/>
        </w:rPr>
        <w:t xml:space="preserve"> process (i.e. VFL training of models for AF </w:t>
      </w:r>
      <w:r w:rsidRPr="00D40F4F">
        <w:rPr>
          <w:lang w:eastAsia="zh-CN"/>
        </w:rPr>
        <w:t xml:space="preserve">internal </w:t>
      </w:r>
      <w:r w:rsidR="00D40F4F" w:rsidRPr="00D40F4F">
        <w:rPr>
          <w:lang w:eastAsia="zh-CN"/>
        </w:rPr>
        <w:t>process, VFL inference for AF</w:t>
      </w:r>
      <w:r w:rsidRPr="00D40F4F">
        <w:rPr>
          <w:lang w:eastAsia="zh-CN"/>
        </w:rPr>
        <w:t xml:space="preserve"> internal</w:t>
      </w:r>
      <w:r w:rsidR="00D40F4F" w:rsidRPr="00D40F4F">
        <w:rPr>
          <w:lang w:eastAsia="zh-CN"/>
        </w:rPr>
        <w:t xml:space="preserve"> process)</w:t>
      </w:r>
      <w:r>
        <w:rPr>
          <w:lang w:eastAsia="zh-CN"/>
        </w:rPr>
        <w:t>.</w:t>
      </w:r>
      <w:r w:rsidRPr="00C029CD">
        <w:t xml:space="preserve"> </w:t>
      </w:r>
      <w:r w:rsidR="00E42427">
        <w:rPr>
          <w:lang w:eastAsia="zh-CN"/>
        </w:rPr>
        <w:t xml:space="preserve">In this case, </w:t>
      </w:r>
      <w:r w:rsidR="00E42427">
        <w:rPr>
          <w:rFonts w:eastAsia="等线"/>
        </w:rPr>
        <w:t xml:space="preserve">the AF as VFL server starts </w:t>
      </w:r>
      <w:r w:rsidR="00E42427" w:rsidRPr="00D40F4F">
        <w:rPr>
          <w:lang w:eastAsia="zh-CN"/>
        </w:rPr>
        <w:t>VFL training of models</w:t>
      </w:r>
      <w:r w:rsidR="00E42427">
        <w:rPr>
          <w:lang w:eastAsia="zh-CN"/>
        </w:rPr>
        <w:t xml:space="preserve"> with NWDAF(s) as VFL clients</w:t>
      </w:r>
      <w:r w:rsidR="00E42427" w:rsidRPr="00D40F4F">
        <w:rPr>
          <w:lang w:eastAsia="zh-CN"/>
        </w:rPr>
        <w:t xml:space="preserve">, </w:t>
      </w:r>
      <w:r w:rsidR="00E42427">
        <w:rPr>
          <w:lang w:eastAsia="zh-CN"/>
        </w:rPr>
        <w:t xml:space="preserve">and then </w:t>
      </w:r>
      <w:r w:rsidR="00E42427" w:rsidRPr="00D40F4F">
        <w:rPr>
          <w:lang w:eastAsia="zh-CN"/>
        </w:rPr>
        <w:t>VFL inference</w:t>
      </w:r>
      <w:r w:rsidR="00E42427">
        <w:rPr>
          <w:lang w:eastAsia="zh-CN"/>
        </w:rPr>
        <w:t xml:space="preserve"> process. If AF is untrusted, the interaction between AF and NWDAF should be via NEF. </w:t>
      </w:r>
    </w:p>
    <w:p w14:paraId="4858752A" w14:textId="7DDD8E6B" w:rsidR="00BD354C" w:rsidRPr="001C406B" w:rsidRDefault="00376606" w:rsidP="00376606">
      <w:pPr>
        <w:rPr>
          <w:lang w:eastAsia="zh-CN"/>
        </w:rPr>
      </w:pPr>
      <w:r>
        <w:rPr>
          <w:lang w:eastAsia="zh-CN"/>
        </w:rPr>
        <w:t xml:space="preserve">Since the model training </w:t>
      </w:r>
      <w:r w:rsidR="00433553">
        <w:rPr>
          <w:lang w:eastAsia="zh-CN"/>
        </w:rPr>
        <w:t>via</w:t>
      </w:r>
      <w:r>
        <w:rPr>
          <w:lang w:eastAsia="zh-CN"/>
        </w:rPr>
        <w:t xml:space="preserve"> VFL is distributed in VFL server and VFL client(s), </w:t>
      </w:r>
      <w:r w:rsidR="00EE168B">
        <w:rPr>
          <w:lang w:eastAsia="zh-CN"/>
        </w:rPr>
        <w:t xml:space="preserve">no one will hold the </w:t>
      </w:r>
      <w:r w:rsidR="007B7D11">
        <w:rPr>
          <w:lang w:eastAsia="zh-CN"/>
        </w:rPr>
        <w:t xml:space="preserve">whole ML model after VFL training, hence </w:t>
      </w:r>
      <w:r w:rsidR="00EE168B">
        <w:rPr>
          <w:lang w:eastAsia="zh-CN"/>
        </w:rPr>
        <w:t>a</w:t>
      </w:r>
      <w:r w:rsidR="00D40F4F" w:rsidRPr="00376606">
        <w:rPr>
          <w:lang w:eastAsia="zh-CN"/>
        </w:rPr>
        <w:t>n</w:t>
      </w:r>
      <w:bookmarkStart w:id="4" w:name="_Hlk173832784"/>
      <w:r w:rsidR="00433553">
        <w:rPr>
          <w:lang w:eastAsia="zh-CN"/>
        </w:rPr>
        <w:t xml:space="preserve"> ML model</w:t>
      </w:r>
      <w:r w:rsidR="00D40F4F" w:rsidRPr="00376606">
        <w:rPr>
          <w:lang w:eastAsia="zh-CN"/>
        </w:rPr>
        <w:t xml:space="preserve"> identifier</w:t>
      </w:r>
      <w:bookmarkEnd w:id="4"/>
      <w:r w:rsidR="00D40F4F" w:rsidRPr="00376606">
        <w:rPr>
          <w:lang w:eastAsia="zh-CN"/>
        </w:rPr>
        <w:t xml:space="preserve"> is allocated by a VFL server, which is</w:t>
      </w:r>
      <w:r w:rsidR="00433553" w:rsidRPr="00376606">
        <w:rPr>
          <w:lang w:eastAsia="zh-CN"/>
        </w:rPr>
        <w:t xml:space="preserve"> associated with the distributed ML Models in the VFL training process</w:t>
      </w:r>
      <w:r w:rsidR="00433553">
        <w:rPr>
          <w:lang w:eastAsia="zh-CN"/>
        </w:rPr>
        <w:t>, and this ML model identifier</w:t>
      </w:r>
      <w:r w:rsidR="00433553" w:rsidRPr="00376606">
        <w:rPr>
          <w:lang w:eastAsia="zh-CN"/>
        </w:rPr>
        <w:t xml:space="preserve"> is</w:t>
      </w:r>
      <w:r w:rsidR="00433553">
        <w:rPr>
          <w:lang w:eastAsia="zh-CN"/>
        </w:rPr>
        <w:t xml:space="preserve"> also used</w:t>
      </w:r>
      <w:r w:rsidR="00433553" w:rsidRPr="00376606">
        <w:rPr>
          <w:lang w:eastAsia="zh-CN"/>
        </w:rPr>
        <w:t xml:space="preserve"> </w:t>
      </w:r>
      <w:r w:rsidR="00433553">
        <w:rPr>
          <w:lang w:eastAsia="zh-CN"/>
        </w:rPr>
        <w:t xml:space="preserve">to </w:t>
      </w:r>
      <w:r w:rsidR="00D40F4F" w:rsidRPr="00376606">
        <w:rPr>
          <w:lang w:eastAsia="zh-CN"/>
        </w:rPr>
        <w:t>correlate the participants</w:t>
      </w:r>
      <w:r w:rsidR="00BA2BE7">
        <w:rPr>
          <w:lang w:eastAsia="zh-CN"/>
        </w:rPr>
        <w:t xml:space="preserve"> (i.e. VFL server and VFL client(s))</w:t>
      </w:r>
      <w:r w:rsidR="00D40F4F" w:rsidRPr="00376606">
        <w:rPr>
          <w:lang w:eastAsia="zh-CN"/>
        </w:rPr>
        <w:t xml:space="preserve"> during the VFL training and subsequent VFL inference proce</w:t>
      </w:r>
      <w:r w:rsidR="00433553">
        <w:rPr>
          <w:lang w:eastAsia="zh-CN"/>
        </w:rPr>
        <w:t>ss</w:t>
      </w:r>
      <w:r w:rsidR="00D40F4F" w:rsidRPr="00376606">
        <w:rPr>
          <w:lang w:eastAsia="zh-CN"/>
        </w:rPr>
        <w:t xml:space="preserve">. </w:t>
      </w:r>
      <w:r w:rsidR="00433553">
        <w:rPr>
          <w:lang w:eastAsia="zh-CN"/>
        </w:rPr>
        <w:t>When</w:t>
      </w:r>
      <w:r w:rsidR="00D40F4F" w:rsidRPr="00376606">
        <w:rPr>
          <w:lang w:eastAsia="zh-CN"/>
        </w:rPr>
        <w:t xml:space="preserve"> performing the VFL inference, the VFL server determines corresponding VFL client(s) for the inference process based on the same </w:t>
      </w:r>
      <w:r w:rsidR="00433553">
        <w:rPr>
          <w:lang w:eastAsia="zh-CN"/>
        </w:rPr>
        <w:t xml:space="preserve">ML model </w:t>
      </w:r>
      <w:r w:rsidR="00D40F4F" w:rsidRPr="00376606">
        <w:rPr>
          <w:lang w:eastAsia="zh-CN"/>
        </w:rPr>
        <w:t xml:space="preserve">identifier used in the VFL training process. </w:t>
      </w:r>
    </w:p>
    <w:p w14:paraId="363F80F5" w14:textId="26BADFAC" w:rsidR="00D40F4F" w:rsidRDefault="00D40F4F" w:rsidP="00D40F4F">
      <w:pPr>
        <w:pStyle w:val="B1"/>
        <w:ind w:left="0" w:firstLine="0"/>
        <w:rPr>
          <w:lang w:eastAsia="zh-CN"/>
        </w:rPr>
      </w:pPr>
      <w:r>
        <w:rPr>
          <w:lang w:eastAsia="zh-CN"/>
        </w:rPr>
        <w:t xml:space="preserve">To support each VFL scenario above, </w:t>
      </w:r>
      <w:r w:rsidR="00376606">
        <w:rPr>
          <w:lang w:eastAsia="zh-CN"/>
        </w:rPr>
        <w:t>some detailed</w:t>
      </w:r>
      <w:r>
        <w:rPr>
          <w:lang w:eastAsia="zh-CN"/>
        </w:rPr>
        <w:t xml:space="preserve"> procedures are defined in corresponding clauses: </w:t>
      </w:r>
    </w:p>
    <w:p w14:paraId="3D43194F" w14:textId="33F79706" w:rsidR="00D40F4F" w:rsidRPr="001A729E" w:rsidRDefault="001A729E" w:rsidP="00D40F4F">
      <w:pPr>
        <w:pStyle w:val="B1"/>
        <w:numPr>
          <w:ilvl w:val="0"/>
          <w:numId w:val="1"/>
        </w:numPr>
        <w:rPr>
          <w:lang w:eastAsia="zh-CN"/>
        </w:rPr>
      </w:pPr>
      <w:r w:rsidRPr="001A729E">
        <w:rPr>
          <w:rFonts w:eastAsia="等线"/>
          <w:bCs/>
        </w:rPr>
        <w:t>R</w:t>
      </w:r>
      <w:r w:rsidR="00D40F4F" w:rsidRPr="001A729E">
        <w:rPr>
          <w:rFonts w:eastAsia="等线"/>
          <w:bCs/>
        </w:rPr>
        <w:t>egistration and discovery of VFL entities</w:t>
      </w:r>
      <w:r w:rsidR="00D40F4F" w:rsidRPr="001A729E">
        <w:rPr>
          <w:lang w:eastAsia="zh-CN"/>
        </w:rPr>
        <w:t xml:space="preserve"> (see clause 6.2X);</w:t>
      </w:r>
    </w:p>
    <w:p w14:paraId="522ED187" w14:textId="5554B107" w:rsidR="00D40F4F" w:rsidRDefault="00D40F4F" w:rsidP="00D40F4F">
      <w:pPr>
        <w:pStyle w:val="B1"/>
        <w:numPr>
          <w:ilvl w:val="0"/>
          <w:numId w:val="1"/>
        </w:numPr>
        <w:rPr>
          <w:lang w:eastAsia="zh-CN"/>
        </w:rPr>
      </w:pPr>
      <w:r w:rsidRPr="001A729E">
        <w:rPr>
          <w:rFonts w:eastAsia="等线"/>
          <w:bCs/>
        </w:rPr>
        <w:t>Sample alignment and optional feature alignment for VFL</w:t>
      </w:r>
      <w:r w:rsidRPr="001A729E">
        <w:rPr>
          <w:lang w:eastAsia="zh-CN"/>
        </w:rPr>
        <w:t xml:space="preserve"> (see cla</w:t>
      </w:r>
      <w:r>
        <w:rPr>
          <w:lang w:eastAsia="zh-CN"/>
        </w:rPr>
        <w:t>use 6.2X);</w:t>
      </w:r>
    </w:p>
    <w:p w14:paraId="6928FC1C" w14:textId="77777777" w:rsidR="00D40F4F" w:rsidRDefault="00D40F4F" w:rsidP="00D40F4F">
      <w:pPr>
        <w:pStyle w:val="B1"/>
        <w:numPr>
          <w:ilvl w:val="0"/>
          <w:numId w:val="1"/>
        </w:numPr>
        <w:rPr>
          <w:lang w:eastAsia="zh-CN"/>
        </w:rPr>
      </w:pPr>
      <w:r>
        <w:rPr>
          <w:lang w:eastAsia="zh-CN"/>
        </w:rPr>
        <w:t>VFL training process (see clause 6.2X);</w:t>
      </w:r>
    </w:p>
    <w:p w14:paraId="645CB6BB" w14:textId="77777777" w:rsidR="00D40F4F" w:rsidRDefault="00D40F4F" w:rsidP="00D40F4F">
      <w:pPr>
        <w:pStyle w:val="B1"/>
        <w:numPr>
          <w:ilvl w:val="0"/>
          <w:numId w:val="1"/>
        </w:numPr>
        <w:rPr>
          <w:lang w:eastAsia="zh-CN"/>
        </w:rPr>
      </w:pPr>
      <w:r>
        <w:rPr>
          <w:rFonts w:hint="eastAsia"/>
          <w:lang w:eastAsia="zh-CN"/>
        </w:rPr>
        <w:t>V</w:t>
      </w:r>
      <w:r>
        <w:rPr>
          <w:lang w:eastAsia="zh-CN"/>
        </w:rPr>
        <w:t>FL inference process (see clause 6.2X);</w:t>
      </w:r>
    </w:p>
    <w:p w14:paraId="5CD73D53" w14:textId="77777777" w:rsidR="00BD354C" w:rsidRPr="00D40F4F" w:rsidRDefault="00BD354C" w:rsidP="00136D80">
      <w:pPr>
        <w:pStyle w:val="B1"/>
        <w:ind w:left="0" w:firstLine="0"/>
        <w:rPr>
          <w:lang w:eastAsia="zh-CN"/>
        </w:rPr>
      </w:pPr>
    </w:p>
    <w:p w14:paraId="30C42CA4" w14:textId="77777777" w:rsidR="00171F18" w:rsidRDefault="00171F18" w:rsidP="007F10BA">
      <w:pPr>
        <w:pStyle w:val="B1"/>
        <w:rPr>
          <w:lang w:val="en-US" w:eastAsia="zh-CN"/>
        </w:rPr>
      </w:pPr>
    </w:p>
    <w:p w14:paraId="578C0847" w14:textId="77777777" w:rsidR="00095913" w:rsidRPr="00B56C8C" w:rsidRDefault="00095913" w:rsidP="00A227C4">
      <w:pPr>
        <w:pStyle w:val="B1"/>
        <w:rPr>
          <w:lang w:val="en-US" w:eastAsia="zh-CN"/>
        </w:rPr>
      </w:pPr>
    </w:p>
    <w:p w14:paraId="5464EDCC" w14:textId="77777777" w:rsidR="00385E8D" w:rsidRDefault="003A4FA4">
      <w:pPr>
        <w:pStyle w:val="12"/>
        <w:rPr>
          <w:color w:val="FF0000"/>
        </w:rPr>
      </w:pPr>
      <w:r>
        <w:rPr>
          <w:color w:val="FF0000"/>
        </w:rPr>
        <w:t xml:space="preserve">* * * </w:t>
      </w:r>
      <w:r>
        <w:rPr>
          <w:rFonts w:hint="eastAsia"/>
          <w:color w:val="FF0000"/>
          <w:lang w:eastAsia="zh-CN"/>
        </w:rPr>
        <w:t xml:space="preserve">End of </w:t>
      </w:r>
      <w:r>
        <w:rPr>
          <w:color w:val="FF0000"/>
        </w:rPr>
        <w:t>Change</w:t>
      </w:r>
      <w:r>
        <w:rPr>
          <w:rFonts w:hint="eastAsia"/>
          <w:color w:val="FF0000"/>
          <w:lang w:eastAsia="zh-CN"/>
        </w:rPr>
        <w:t>s</w:t>
      </w:r>
      <w:r>
        <w:rPr>
          <w:color w:val="FF0000"/>
        </w:rPr>
        <w:t xml:space="preserve"> * * *</w:t>
      </w:r>
    </w:p>
    <w:p w14:paraId="3F038BEB" w14:textId="77777777" w:rsidR="00385E8D" w:rsidRDefault="00385E8D">
      <w:pPr>
        <w:tabs>
          <w:tab w:val="left" w:pos="2763"/>
        </w:tabs>
        <w:rPr>
          <w:lang w:eastAsia="zh-CN"/>
        </w:rPr>
      </w:pPr>
    </w:p>
    <w:sectPr w:rsidR="00385E8D">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31BC537" w14:textId="77777777" w:rsidR="00B07CCE" w:rsidRDefault="00B07CCE">
      <w:pPr>
        <w:spacing w:after="0"/>
      </w:pPr>
      <w:r>
        <w:separator/>
      </w:r>
    </w:p>
  </w:endnote>
  <w:endnote w:type="continuationSeparator" w:id="0">
    <w:p w14:paraId="513EBDC9" w14:textId="77777777" w:rsidR="00B07CCE" w:rsidRDefault="00B07CCE">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36628D7" w14:textId="77777777" w:rsidR="00B07CCE" w:rsidRDefault="00B07CCE">
      <w:pPr>
        <w:spacing w:after="0"/>
      </w:pPr>
      <w:r>
        <w:separator/>
      </w:r>
    </w:p>
  </w:footnote>
  <w:footnote w:type="continuationSeparator" w:id="0">
    <w:p w14:paraId="5960AFC2" w14:textId="77777777" w:rsidR="00B07CCE" w:rsidRDefault="00B07CCE">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FADFB" w14:textId="77777777" w:rsidR="00385E8D" w:rsidRDefault="003A4FA4">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7FB626" w14:textId="77777777" w:rsidR="00385E8D" w:rsidRDefault="00385E8D">
    <w:pPr>
      <w:pStyle w:val="ad"/>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B75321" w14:textId="77777777" w:rsidR="00385E8D" w:rsidRDefault="003A4FA4">
    <w:pPr>
      <w:pStyle w:val="ad"/>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216E20F" w14:textId="77777777" w:rsidR="00385E8D" w:rsidRDefault="00385E8D">
    <w:pPr>
      <w:pStyle w:val="ad"/>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6EB43535"/>
    <w:multiLevelType w:val="hybridMultilevel"/>
    <w:tmpl w:val="B4CA5E4E"/>
    <w:lvl w:ilvl="0" w:tplc="01B827F2">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70EC63E9"/>
    <w:multiLevelType w:val="hybridMultilevel"/>
    <w:tmpl w:val="02281182"/>
    <w:lvl w:ilvl="0" w:tplc="4AFAD2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03C6B"/>
    <w:rsid w:val="00010C97"/>
    <w:rsid w:val="00010CCC"/>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5913"/>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39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788"/>
    <w:rsid w:val="000F7990"/>
    <w:rsid w:val="00105486"/>
    <w:rsid w:val="00112C4D"/>
    <w:rsid w:val="00116D10"/>
    <w:rsid w:val="00120CC1"/>
    <w:rsid w:val="0012235C"/>
    <w:rsid w:val="00126585"/>
    <w:rsid w:val="0012679C"/>
    <w:rsid w:val="00126F14"/>
    <w:rsid w:val="00130E5D"/>
    <w:rsid w:val="00133967"/>
    <w:rsid w:val="001350F0"/>
    <w:rsid w:val="00136D80"/>
    <w:rsid w:val="00145D43"/>
    <w:rsid w:val="00146A2F"/>
    <w:rsid w:val="001539B2"/>
    <w:rsid w:val="00153A22"/>
    <w:rsid w:val="00155641"/>
    <w:rsid w:val="00155D22"/>
    <w:rsid w:val="00155D23"/>
    <w:rsid w:val="001562C2"/>
    <w:rsid w:val="00160A27"/>
    <w:rsid w:val="001630F2"/>
    <w:rsid w:val="00163D28"/>
    <w:rsid w:val="00165CA4"/>
    <w:rsid w:val="00166AC6"/>
    <w:rsid w:val="00171F18"/>
    <w:rsid w:val="0017272F"/>
    <w:rsid w:val="001736EC"/>
    <w:rsid w:val="00175A6D"/>
    <w:rsid w:val="00182024"/>
    <w:rsid w:val="00192C46"/>
    <w:rsid w:val="00195023"/>
    <w:rsid w:val="00196B81"/>
    <w:rsid w:val="001A08B3"/>
    <w:rsid w:val="001A10CD"/>
    <w:rsid w:val="001A2840"/>
    <w:rsid w:val="001A4FB6"/>
    <w:rsid w:val="001A573F"/>
    <w:rsid w:val="001A5EFA"/>
    <w:rsid w:val="001A729E"/>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122D"/>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35F76"/>
    <w:rsid w:val="00243DCA"/>
    <w:rsid w:val="00247C0D"/>
    <w:rsid w:val="00250277"/>
    <w:rsid w:val="002517FF"/>
    <w:rsid w:val="00255EE2"/>
    <w:rsid w:val="00256E8D"/>
    <w:rsid w:val="0026004D"/>
    <w:rsid w:val="00261187"/>
    <w:rsid w:val="00261B67"/>
    <w:rsid w:val="00263078"/>
    <w:rsid w:val="002640DD"/>
    <w:rsid w:val="002673C9"/>
    <w:rsid w:val="00270BA0"/>
    <w:rsid w:val="002722DE"/>
    <w:rsid w:val="00272444"/>
    <w:rsid w:val="00275D12"/>
    <w:rsid w:val="00277345"/>
    <w:rsid w:val="002837FD"/>
    <w:rsid w:val="00284FEB"/>
    <w:rsid w:val="002860C4"/>
    <w:rsid w:val="002868BB"/>
    <w:rsid w:val="00286D43"/>
    <w:rsid w:val="0029058D"/>
    <w:rsid w:val="00290AA0"/>
    <w:rsid w:val="00291BC2"/>
    <w:rsid w:val="00291EB2"/>
    <w:rsid w:val="00294272"/>
    <w:rsid w:val="00294ADD"/>
    <w:rsid w:val="00295820"/>
    <w:rsid w:val="002976BE"/>
    <w:rsid w:val="00297C3E"/>
    <w:rsid w:val="00297E72"/>
    <w:rsid w:val="002A0B8B"/>
    <w:rsid w:val="002A7974"/>
    <w:rsid w:val="002A7A5B"/>
    <w:rsid w:val="002B5741"/>
    <w:rsid w:val="002B57DA"/>
    <w:rsid w:val="002B5ED7"/>
    <w:rsid w:val="002B7723"/>
    <w:rsid w:val="002C37C4"/>
    <w:rsid w:val="002C3FD5"/>
    <w:rsid w:val="002C4EC0"/>
    <w:rsid w:val="002C53A0"/>
    <w:rsid w:val="002C7F4B"/>
    <w:rsid w:val="002D14AF"/>
    <w:rsid w:val="002D339E"/>
    <w:rsid w:val="002D597E"/>
    <w:rsid w:val="002D76C2"/>
    <w:rsid w:val="002D76F0"/>
    <w:rsid w:val="002D772C"/>
    <w:rsid w:val="002E472E"/>
    <w:rsid w:val="002E4EAC"/>
    <w:rsid w:val="002E69FC"/>
    <w:rsid w:val="002F128D"/>
    <w:rsid w:val="002F2883"/>
    <w:rsid w:val="002F297A"/>
    <w:rsid w:val="002F4CB4"/>
    <w:rsid w:val="002F692C"/>
    <w:rsid w:val="00301423"/>
    <w:rsid w:val="00301F04"/>
    <w:rsid w:val="003022C3"/>
    <w:rsid w:val="003025F1"/>
    <w:rsid w:val="003039A9"/>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B43"/>
    <w:rsid w:val="00351E1A"/>
    <w:rsid w:val="00357B2D"/>
    <w:rsid w:val="003609EF"/>
    <w:rsid w:val="00361829"/>
    <w:rsid w:val="0036231A"/>
    <w:rsid w:val="00374DD4"/>
    <w:rsid w:val="003763CA"/>
    <w:rsid w:val="003764FE"/>
    <w:rsid w:val="003765E2"/>
    <w:rsid w:val="00376606"/>
    <w:rsid w:val="00377DB8"/>
    <w:rsid w:val="00381B4B"/>
    <w:rsid w:val="00384C6F"/>
    <w:rsid w:val="00385E8D"/>
    <w:rsid w:val="003863FB"/>
    <w:rsid w:val="00390B39"/>
    <w:rsid w:val="00390CCC"/>
    <w:rsid w:val="00392AE9"/>
    <w:rsid w:val="0039391E"/>
    <w:rsid w:val="0039459D"/>
    <w:rsid w:val="0039479D"/>
    <w:rsid w:val="00395EAD"/>
    <w:rsid w:val="003963FC"/>
    <w:rsid w:val="003A183B"/>
    <w:rsid w:val="003A2056"/>
    <w:rsid w:val="003A4FA4"/>
    <w:rsid w:val="003A535E"/>
    <w:rsid w:val="003A5AC1"/>
    <w:rsid w:val="003B0F67"/>
    <w:rsid w:val="003B1369"/>
    <w:rsid w:val="003B1914"/>
    <w:rsid w:val="003B53FB"/>
    <w:rsid w:val="003C172A"/>
    <w:rsid w:val="003C2AAE"/>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3BE2"/>
    <w:rsid w:val="00414D08"/>
    <w:rsid w:val="00420D30"/>
    <w:rsid w:val="0042160F"/>
    <w:rsid w:val="004242F1"/>
    <w:rsid w:val="0043042F"/>
    <w:rsid w:val="00430F72"/>
    <w:rsid w:val="00431BD6"/>
    <w:rsid w:val="004325A7"/>
    <w:rsid w:val="004329F5"/>
    <w:rsid w:val="00433553"/>
    <w:rsid w:val="00434EF6"/>
    <w:rsid w:val="00436BAF"/>
    <w:rsid w:val="00442061"/>
    <w:rsid w:val="00443780"/>
    <w:rsid w:val="004444BE"/>
    <w:rsid w:val="0045251F"/>
    <w:rsid w:val="00453FBD"/>
    <w:rsid w:val="0045618C"/>
    <w:rsid w:val="00457C2B"/>
    <w:rsid w:val="00467428"/>
    <w:rsid w:val="00467FFD"/>
    <w:rsid w:val="00474741"/>
    <w:rsid w:val="00475B1F"/>
    <w:rsid w:val="00475B3B"/>
    <w:rsid w:val="00476596"/>
    <w:rsid w:val="00477CC2"/>
    <w:rsid w:val="004806B9"/>
    <w:rsid w:val="00481D61"/>
    <w:rsid w:val="00486A32"/>
    <w:rsid w:val="004A037C"/>
    <w:rsid w:val="004A2140"/>
    <w:rsid w:val="004A46C4"/>
    <w:rsid w:val="004A787D"/>
    <w:rsid w:val="004B0410"/>
    <w:rsid w:val="004B0F70"/>
    <w:rsid w:val="004B75B7"/>
    <w:rsid w:val="004C2D80"/>
    <w:rsid w:val="004C6DD7"/>
    <w:rsid w:val="004C771D"/>
    <w:rsid w:val="004C7901"/>
    <w:rsid w:val="004D5F45"/>
    <w:rsid w:val="004D63B0"/>
    <w:rsid w:val="004E22C8"/>
    <w:rsid w:val="004E24E9"/>
    <w:rsid w:val="004E2765"/>
    <w:rsid w:val="004E794B"/>
    <w:rsid w:val="004E7A81"/>
    <w:rsid w:val="004F01AA"/>
    <w:rsid w:val="004F1912"/>
    <w:rsid w:val="004F1C57"/>
    <w:rsid w:val="004F47E8"/>
    <w:rsid w:val="004F4D31"/>
    <w:rsid w:val="004F61A2"/>
    <w:rsid w:val="00502C98"/>
    <w:rsid w:val="005031E9"/>
    <w:rsid w:val="00503934"/>
    <w:rsid w:val="0050699C"/>
    <w:rsid w:val="005077F6"/>
    <w:rsid w:val="00507DE2"/>
    <w:rsid w:val="00510910"/>
    <w:rsid w:val="005116A2"/>
    <w:rsid w:val="00511B78"/>
    <w:rsid w:val="00513BC7"/>
    <w:rsid w:val="0051580D"/>
    <w:rsid w:val="00515C40"/>
    <w:rsid w:val="00517551"/>
    <w:rsid w:val="00521D5D"/>
    <w:rsid w:val="0052779D"/>
    <w:rsid w:val="00530742"/>
    <w:rsid w:val="005309C9"/>
    <w:rsid w:val="0053195A"/>
    <w:rsid w:val="00534DF2"/>
    <w:rsid w:val="005354FA"/>
    <w:rsid w:val="00535A7F"/>
    <w:rsid w:val="005361B3"/>
    <w:rsid w:val="0054133B"/>
    <w:rsid w:val="005426B3"/>
    <w:rsid w:val="00543D63"/>
    <w:rsid w:val="00547111"/>
    <w:rsid w:val="005477D9"/>
    <w:rsid w:val="005510AE"/>
    <w:rsid w:val="00551371"/>
    <w:rsid w:val="00552714"/>
    <w:rsid w:val="00553E64"/>
    <w:rsid w:val="00563657"/>
    <w:rsid w:val="00563795"/>
    <w:rsid w:val="005641F8"/>
    <w:rsid w:val="005664AF"/>
    <w:rsid w:val="00567FA1"/>
    <w:rsid w:val="00570438"/>
    <w:rsid w:val="00571519"/>
    <w:rsid w:val="005717DC"/>
    <w:rsid w:val="00572ED3"/>
    <w:rsid w:val="00574037"/>
    <w:rsid w:val="00574348"/>
    <w:rsid w:val="005747B8"/>
    <w:rsid w:val="00576F61"/>
    <w:rsid w:val="0057751A"/>
    <w:rsid w:val="0058096D"/>
    <w:rsid w:val="0058186E"/>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3EBB"/>
    <w:rsid w:val="005D463C"/>
    <w:rsid w:val="005E062F"/>
    <w:rsid w:val="005E1B88"/>
    <w:rsid w:val="005E1FC3"/>
    <w:rsid w:val="005E2C44"/>
    <w:rsid w:val="005E5EAB"/>
    <w:rsid w:val="005F1561"/>
    <w:rsid w:val="005F359E"/>
    <w:rsid w:val="005F54B1"/>
    <w:rsid w:val="005F73ED"/>
    <w:rsid w:val="00601789"/>
    <w:rsid w:val="006068D1"/>
    <w:rsid w:val="00616F92"/>
    <w:rsid w:val="00620392"/>
    <w:rsid w:val="006206E4"/>
    <w:rsid w:val="00620EF0"/>
    <w:rsid w:val="00621188"/>
    <w:rsid w:val="00621379"/>
    <w:rsid w:val="006225AB"/>
    <w:rsid w:val="006257ED"/>
    <w:rsid w:val="00625A1A"/>
    <w:rsid w:val="00625EA7"/>
    <w:rsid w:val="006278B4"/>
    <w:rsid w:val="00631BDC"/>
    <w:rsid w:val="00631F5E"/>
    <w:rsid w:val="0063211F"/>
    <w:rsid w:val="006338CA"/>
    <w:rsid w:val="00633AE9"/>
    <w:rsid w:val="00635380"/>
    <w:rsid w:val="00635B07"/>
    <w:rsid w:val="00644DA6"/>
    <w:rsid w:val="00651512"/>
    <w:rsid w:val="0065234B"/>
    <w:rsid w:val="0065710D"/>
    <w:rsid w:val="006611DB"/>
    <w:rsid w:val="0066176E"/>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CCC"/>
    <w:rsid w:val="00692321"/>
    <w:rsid w:val="006928F1"/>
    <w:rsid w:val="00695808"/>
    <w:rsid w:val="00696462"/>
    <w:rsid w:val="00696F32"/>
    <w:rsid w:val="006A0FC3"/>
    <w:rsid w:val="006A10B1"/>
    <w:rsid w:val="006A5646"/>
    <w:rsid w:val="006A6237"/>
    <w:rsid w:val="006A6952"/>
    <w:rsid w:val="006B0F6C"/>
    <w:rsid w:val="006B3FBF"/>
    <w:rsid w:val="006B46FB"/>
    <w:rsid w:val="006B55F0"/>
    <w:rsid w:val="006B7065"/>
    <w:rsid w:val="006C22E3"/>
    <w:rsid w:val="006C4F58"/>
    <w:rsid w:val="006C547A"/>
    <w:rsid w:val="006C57F4"/>
    <w:rsid w:val="006D1301"/>
    <w:rsid w:val="006D20A5"/>
    <w:rsid w:val="006D296A"/>
    <w:rsid w:val="006D6825"/>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1927"/>
    <w:rsid w:val="00792342"/>
    <w:rsid w:val="007934BB"/>
    <w:rsid w:val="007949FB"/>
    <w:rsid w:val="00794F8C"/>
    <w:rsid w:val="00795E36"/>
    <w:rsid w:val="00796A60"/>
    <w:rsid w:val="007977A8"/>
    <w:rsid w:val="007A5100"/>
    <w:rsid w:val="007A511B"/>
    <w:rsid w:val="007A588B"/>
    <w:rsid w:val="007A7823"/>
    <w:rsid w:val="007B0746"/>
    <w:rsid w:val="007B07E8"/>
    <w:rsid w:val="007B1077"/>
    <w:rsid w:val="007B19B8"/>
    <w:rsid w:val="007B3028"/>
    <w:rsid w:val="007B4A57"/>
    <w:rsid w:val="007B512A"/>
    <w:rsid w:val="007B6A43"/>
    <w:rsid w:val="007B7D11"/>
    <w:rsid w:val="007C2097"/>
    <w:rsid w:val="007C3E58"/>
    <w:rsid w:val="007C7D05"/>
    <w:rsid w:val="007D204C"/>
    <w:rsid w:val="007D2719"/>
    <w:rsid w:val="007D386F"/>
    <w:rsid w:val="007D66A1"/>
    <w:rsid w:val="007D6719"/>
    <w:rsid w:val="007D6A07"/>
    <w:rsid w:val="007E172E"/>
    <w:rsid w:val="007E2958"/>
    <w:rsid w:val="007E71D3"/>
    <w:rsid w:val="007E7F4C"/>
    <w:rsid w:val="007F000F"/>
    <w:rsid w:val="007F10BA"/>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1433"/>
    <w:rsid w:val="00875FAD"/>
    <w:rsid w:val="008763E9"/>
    <w:rsid w:val="00882685"/>
    <w:rsid w:val="00884435"/>
    <w:rsid w:val="008846A1"/>
    <w:rsid w:val="00885F55"/>
    <w:rsid w:val="0088636A"/>
    <w:rsid w:val="008863B9"/>
    <w:rsid w:val="00892F8D"/>
    <w:rsid w:val="00894258"/>
    <w:rsid w:val="008A0E74"/>
    <w:rsid w:val="008A398F"/>
    <w:rsid w:val="008A45A6"/>
    <w:rsid w:val="008A694F"/>
    <w:rsid w:val="008B0D5C"/>
    <w:rsid w:val="008B2198"/>
    <w:rsid w:val="008B2AC1"/>
    <w:rsid w:val="008C5FCC"/>
    <w:rsid w:val="008C6387"/>
    <w:rsid w:val="008D1A3D"/>
    <w:rsid w:val="008D4073"/>
    <w:rsid w:val="008D4B2E"/>
    <w:rsid w:val="008D5D5B"/>
    <w:rsid w:val="008D72B5"/>
    <w:rsid w:val="008D7B6B"/>
    <w:rsid w:val="008E0F6D"/>
    <w:rsid w:val="008E4434"/>
    <w:rsid w:val="008E45C8"/>
    <w:rsid w:val="008F0EF9"/>
    <w:rsid w:val="008F1FCD"/>
    <w:rsid w:val="008F3789"/>
    <w:rsid w:val="008F686C"/>
    <w:rsid w:val="00901A61"/>
    <w:rsid w:val="009023FE"/>
    <w:rsid w:val="00905C56"/>
    <w:rsid w:val="00906E1D"/>
    <w:rsid w:val="009100C4"/>
    <w:rsid w:val="009108B6"/>
    <w:rsid w:val="00912A3E"/>
    <w:rsid w:val="00912C3A"/>
    <w:rsid w:val="00913F2E"/>
    <w:rsid w:val="0091467C"/>
    <w:rsid w:val="009148DE"/>
    <w:rsid w:val="009159B1"/>
    <w:rsid w:val="00916DF4"/>
    <w:rsid w:val="009201F8"/>
    <w:rsid w:val="0092223F"/>
    <w:rsid w:val="00924442"/>
    <w:rsid w:val="00925B78"/>
    <w:rsid w:val="00925FBE"/>
    <w:rsid w:val="0092618D"/>
    <w:rsid w:val="009266A4"/>
    <w:rsid w:val="009272F6"/>
    <w:rsid w:val="009325AD"/>
    <w:rsid w:val="009369A5"/>
    <w:rsid w:val="009402B2"/>
    <w:rsid w:val="00941E1C"/>
    <w:rsid w:val="00941E30"/>
    <w:rsid w:val="00942B16"/>
    <w:rsid w:val="00942FEA"/>
    <w:rsid w:val="00944418"/>
    <w:rsid w:val="00946A31"/>
    <w:rsid w:val="00950076"/>
    <w:rsid w:val="009505BF"/>
    <w:rsid w:val="00954514"/>
    <w:rsid w:val="00957A4D"/>
    <w:rsid w:val="00962754"/>
    <w:rsid w:val="009653E7"/>
    <w:rsid w:val="0097192F"/>
    <w:rsid w:val="00975E55"/>
    <w:rsid w:val="009777D9"/>
    <w:rsid w:val="00977FA5"/>
    <w:rsid w:val="00980256"/>
    <w:rsid w:val="0098389B"/>
    <w:rsid w:val="00986075"/>
    <w:rsid w:val="00991B88"/>
    <w:rsid w:val="009922EA"/>
    <w:rsid w:val="00994375"/>
    <w:rsid w:val="00996F38"/>
    <w:rsid w:val="0099710E"/>
    <w:rsid w:val="009A1860"/>
    <w:rsid w:val="009A2121"/>
    <w:rsid w:val="009A52CA"/>
    <w:rsid w:val="009A5753"/>
    <w:rsid w:val="009A579D"/>
    <w:rsid w:val="009B005F"/>
    <w:rsid w:val="009B217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1D02"/>
    <w:rsid w:val="009F2530"/>
    <w:rsid w:val="009F3BB8"/>
    <w:rsid w:val="009F483F"/>
    <w:rsid w:val="009F675C"/>
    <w:rsid w:val="009F70F8"/>
    <w:rsid w:val="009F734F"/>
    <w:rsid w:val="00A00948"/>
    <w:rsid w:val="00A0125F"/>
    <w:rsid w:val="00A04686"/>
    <w:rsid w:val="00A227C4"/>
    <w:rsid w:val="00A246B6"/>
    <w:rsid w:val="00A27675"/>
    <w:rsid w:val="00A27B9E"/>
    <w:rsid w:val="00A3034C"/>
    <w:rsid w:val="00A30CBB"/>
    <w:rsid w:val="00A31410"/>
    <w:rsid w:val="00A316CD"/>
    <w:rsid w:val="00A32F17"/>
    <w:rsid w:val="00A35D41"/>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275"/>
    <w:rsid w:val="00AE6791"/>
    <w:rsid w:val="00AF125B"/>
    <w:rsid w:val="00AF28C7"/>
    <w:rsid w:val="00AF3E8D"/>
    <w:rsid w:val="00AF5850"/>
    <w:rsid w:val="00AF5E99"/>
    <w:rsid w:val="00AF791A"/>
    <w:rsid w:val="00B02235"/>
    <w:rsid w:val="00B05C89"/>
    <w:rsid w:val="00B07CCE"/>
    <w:rsid w:val="00B11E8C"/>
    <w:rsid w:val="00B153F0"/>
    <w:rsid w:val="00B172DD"/>
    <w:rsid w:val="00B208BB"/>
    <w:rsid w:val="00B240CF"/>
    <w:rsid w:val="00B258BB"/>
    <w:rsid w:val="00B26787"/>
    <w:rsid w:val="00B2749E"/>
    <w:rsid w:val="00B302B8"/>
    <w:rsid w:val="00B32A45"/>
    <w:rsid w:val="00B33AB0"/>
    <w:rsid w:val="00B33E19"/>
    <w:rsid w:val="00B34D3F"/>
    <w:rsid w:val="00B3643E"/>
    <w:rsid w:val="00B36DDC"/>
    <w:rsid w:val="00B3783C"/>
    <w:rsid w:val="00B42A07"/>
    <w:rsid w:val="00B44423"/>
    <w:rsid w:val="00B46A40"/>
    <w:rsid w:val="00B47057"/>
    <w:rsid w:val="00B47295"/>
    <w:rsid w:val="00B47707"/>
    <w:rsid w:val="00B47C93"/>
    <w:rsid w:val="00B504F6"/>
    <w:rsid w:val="00B54A63"/>
    <w:rsid w:val="00B54B8E"/>
    <w:rsid w:val="00B56C8C"/>
    <w:rsid w:val="00B61FF5"/>
    <w:rsid w:val="00B66187"/>
    <w:rsid w:val="00B66595"/>
    <w:rsid w:val="00B666BC"/>
    <w:rsid w:val="00B67687"/>
    <w:rsid w:val="00B67B97"/>
    <w:rsid w:val="00B71594"/>
    <w:rsid w:val="00B726AF"/>
    <w:rsid w:val="00B73775"/>
    <w:rsid w:val="00B73D30"/>
    <w:rsid w:val="00B74FDB"/>
    <w:rsid w:val="00B758D4"/>
    <w:rsid w:val="00B8219B"/>
    <w:rsid w:val="00B87BC9"/>
    <w:rsid w:val="00B90F4D"/>
    <w:rsid w:val="00B933B1"/>
    <w:rsid w:val="00B95C50"/>
    <w:rsid w:val="00B95FEC"/>
    <w:rsid w:val="00B968C8"/>
    <w:rsid w:val="00BA1D14"/>
    <w:rsid w:val="00BA2694"/>
    <w:rsid w:val="00BA2BE7"/>
    <w:rsid w:val="00BA3447"/>
    <w:rsid w:val="00BA3EC5"/>
    <w:rsid w:val="00BA4DA3"/>
    <w:rsid w:val="00BA51D9"/>
    <w:rsid w:val="00BB04B5"/>
    <w:rsid w:val="00BB5125"/>
    <w:rsid w:val="00BB5DFC"/>
    <w:rsid w:val="00BB738D"/>
    <w:rsid w:val="00BC0932"/>
    <w:rsid w:val="00BC40C9"/>
    <w:rsid w:val="00BC79EE"/>
    <w:rsid w:val="00BD1DD3"/>
    <w:rsid w:val="00BD279D"/>
    <w:rsid w:val="00BD354C"/>
    <w:rsid w:val="00BD6BB8"/>
    <w:rsid w:val="00BE1017"/>
    <w:rsid w:val="00BE195D"/>
    <w:rsid w:val="00BE3054"/>
    <w:rsid w:val="00BE3729"/>
    <w:rsid w:val="00BE6C63"/>
    <w:rsid w:val="00BF0DB4"/>
    <w:rsid w:val="00BF2FA8"/>
    <w:rsid w:val="00BF41E2"/>
    <w:rsid w:val="00BF5C39"/>
    <w:rsid w:val="00C029CD"/>
    <w:rsid w:val="00C168D5"/>
    <w:rsid w:val="00C17AB6"/>
    <w:rsid w:val="00C203AE"/>
    <w:rsid w:val="00C20A0D"/>
    <w:rsid w:val="00C20EE6"/>
    <w:rsid w:val="00C22B07"/>
    <w:rsid w:val="00C27057"/>
    <w:rsid w:val="00C320CA"/>
    <w:rsid w:val="00C32182"/>
    <w:rsid w:val="00C34F87"/>
    <w:rsid w:val="00C40376"/>
    <w:rsid w:val="00C52CC7"/>
    <w:rsid w:val="00C60B38"/>
    <w:rsid w:val="00C6316D"/>
    <w:rsid w:val="00C64748"/>
    <w:rsid w:val="00C66404"/>
    <w:rsid w:val="00C66BA2"/>
    <w:rsid w:val="00C728A6"/>
    <w:rsid w:val="00C73EF8"/>
    <w:rsid w:val="00C76E54"/>
    <w:rsid w:val="00C80839"/>
    <w:rsid w:val="00C81300"/>
    <w:rsid w:val="00C853B4"/>
    <w:rsid w:val="00C85DB9"/>
    <w:rsid w:val="00C860F5"/>
    <w:rsid w:val="00C91A88"/>
    <w:rsid w:val="00C91D4D"/>
    <w:rsid w:val="00C955C3"/>
    <w:rsid w:val="00C95985"/>
    <w:rsid w:val="00C95994"/>
    <w:rsid w:val="00C975B0"/>
    <w:rsid w:val="00CA0180"/>
    <w:rsid w:val="00CA21CC"/>
    <w:rsid w:val="00CA2B10"/>
    <w:rsid w:val="00CA554C"/>
    <w:rsid w:val="00CA77BD"/>
    <w:rsid w:val="00CC0F64"/>
    <w:rsid w:val="00CC1B43"/>
    <w:rsid w:val="00CC22AC"/>
    <w:rsid w:val="00CC26CE"/>
    <w:rsid w:val="00CC3588"/>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0BE5"/>
    <w:rsid w:val="00D3348E"/>
    <w:rsid w:val="00D37EA5"/>
    <w:rsid w:val="00D40910"/>
    <w:rsid w:val="00D40AEE"/>
    <w:rsid w:val="00D40F4F"/>
    <w:rsid w:val="00D4146E"/>
    <w:rsid w:val="00D42AAC"/>
    <w:rsid w:val="00D46DA6"/>
    <w:rsid w:val="00D50255"/>
    <w:rsid w:val="00D61580"/>
    <w:rsid w:val="00D61CC8"/>
    <w:rsid w:val="00D62E90"/>
    <w:rsid w:val="00D6433E"/>
    <w:rsid w:val="00D661F2"/>
    <w:rsid w:val="00D66520"/>
    <w:rsid w:val="00D71130"/>
    <w:rsid w:val="00D71357"/>
    <w:rsid w:val="00D7162D"/>
    <w:rsid w:val="00D71B3B"/>
    <w:rsid w:val="00D735DA"/>
    <w:rsid w:val="00D76FB4"/>
    <w:rsid w:val="00D77877"/>
    <w:rsid w:val="00D80E9A"/>
    <w:rsid w:val="00D81319"/>
    <w:rsid w:val="00D82325"/>
    <w:rsid w:val="00D915AB"/>
    <w:rsid w:val="00D9543D"/>
    <w:rsid w:val="00D971EB"/>
    <w:rsid w:val="00DA023F"/>
    <w:rsid w:val="00DA7460"/>
    <w:rsid w:val="00DA746E"/>
    <w:rsid w:val="00DA7C88"/>
    <w:rsid w:val="00DA7ED6"/>
    <w:rsid w:val="00DB4E92"/>
    <w:rsid w:val="00DB4FF8"/>
    <w:rsid w:val="00DB7749"/>
    <w:rsid w:val="00DC1D56"/>
    <w:rsid w:val="00DC3ECB"/>
    <w:rsid w:val="00DC4120"/>
    <w:rsid w:val="00DD1034"/>
    <w:rsid w:val="00DD46F4"/>
    <w:rsid w:val="00DD4B07"/>
    <w:rsid w:val="00DE22C5"/>
    <w:rsid w:val="00DE34CF"/>
    <w:rsid w:val="00DE678C"/>
    <w:rsid w:val="00DF3F19"/>
    <w:rsid w:val="00E01C56"/>
    <w:rsid w:val="00E0244C"/>
    <w:rsid w:val="00E047B3"/>
    <w:rsid w:val="00E13F3D"/>
    <w:rsid w:val="00E141A0"/>
    <w:rsid w:val="00E144B6"/>
    <w:rsid w:val="00E157AD"/>
    <w:rsid w:val="00E1713C"/>
    <w:rsid w:val="00E17292"/>
    <w:rsid w:val="00E175A0"/>
    <w:rsid w:val="00E224E6"/>
    <w:rsid w:val="00E2259E"/>
    <w:rsid w:val="00E23E8E"/>
    <w:rsid w:val="00E24530"/>
    <w:rsid w:val="00E2590D"/>
    <w:rsid w:val="00E264D8"/>
    <w:rsid w:val="00E34898"/>
    <w:rsid w:val="00E400AE"/>
    <w:rsid w:val="00E41E00"/>
    <w:rsid w:val="00E42427"/>
    <w:rsid w:val="00E42B16"/>
    <w:rsid w:val="00E42C91"/>
    <w:rsid w:val="00E44786"/>
    <w:rsid w:val="00E474B4"/>
    <w:rsid w:val="00E50462"/>
    <w:rsid w:val="00E50533"/>
    <w:rsid w:val="00E534FF"/>
    <w:rsid w:val="00E62969"/>
    <w:rsid w:val="00E62EA2"/>
    <w:rsid w:val="00E63696"/>
    <w:rsid w:val="00E63C57"/>
    <w:rsid w:val="00E665E6"/>
    <w:rsid w:val="00E666AB"/>
    <w:rsid w:val="00E67D58"/>
    <w:rsid w:val="00E72E76"/>
    <w:rsid w:val="00E75E81"/>
    <w:rsid w:val="00E814C0"/>
    <w:rsid w:val="00E819E9"/>
    <w:rsid w:val="00E86628"/>
    <w:rsid w:val="00E8735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B7FD6"/>
    <w:rsid w:val="00EC0ACC"/>
    <w:rsid w:val="00EC1974"/>
    <w:rsid w:val="00EC1EC5"/>
    <w:rsid w:val="00EC6E99"/>
    <w:rsid w:val="00ED50FD"/>
    <w:rsid w:val="00ED56FA"/>
    <w:rsid w:val="00ED597E"/>
    <w:rsid w:val="00ED5F2F"/>
    <w:rsid w:val="00ED6EBF"/>
    <w:rsid w:val="00EE0A97"/>
    <w:rsid w:val="00EE168B"/>
    <w:rsid w:val="00EE46CF"/>
    <w:rsid w:val="00EE5AB4"/>
    <w:rsid w:val="00EE5D0A"/>
    <w:rsid w:val="00EE65C9"/>
    <w:rsid w:val="00EE692B"/>
    <w:rsid w:val="00EE6BC2"/>
    <w:rsid w:val="00EE7D7C"/>
    <w:rsid w:val="00EF08F2"/>
    <w:rsid w:val="00EF0DA7"/>
    <w:rsid w:val="00EF1ACF"/>
    <w:rsid w:val="00F01A3C"/>
    <w:rsid w:val="00F039FB"/>
    <w:rsid w:val="00F04062"/>
    <w:rsid w:val="00F050BD"/>
    <w:rsid w:val="00F0594C"/>
    <w:rsid w:val="00F05BBE"/>
    <w:rsid w:val="00F061B9"/>
    <w:rsid w:val="00F07644"/>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1D1E"/>
    <w:rsid w:val="00FA2361"/>
    <w:rsid w:val="00FB1222"/>
    <w:rsid w:val="00FB13DF"/>
    <w:rsid w:val="00FB4739"/>
    <w:rsid w:val="00FB4FB0"/>
    <w:rsid w:val="00FB6386"/>
    <w:rsid w:val="00FB6443"/>
    <w:rsid w:val="00FB7EF0"/>
    <w:rsid w:val="00FC2146"/>
    <w:rsid w:val="00FC6C0F"/>
    <w:rsid w:val="00FD0830"/>
    <w:rsid w:val="00FE096C"/>
    <w:rsid w:val="00FE272A"/>
    <w:rsid w:val="00FF088E"/>
    <w:rsid w:val="00FF1565"/>
    <w:rsid w:val="00FF19E1"/>
    <w:rsid w:val="00FF3F6D"/>
    <w:rsid w:val="00FF6922"/>
    <w:rsid w:val="00FF6E2C"/>
    <w:rsid w:val="01CB2880"/>
    <w:rsid w:val="0456617A"/>
    <w:rsid w:val="05DD1EEF"/>
    <w:rsid w:val="0943408E"/>
    <w:rsid w:val="0A614C17"/>
    <w:rsid w:val="0C1B7D9A"/>
    <w:rsid w:val="1088779B"/>
    <w:rsid w:val="12725D9E"/>
    <w:rsid w:val="15780BD9"/>
    <w:rsid w:val="1740017E"/>
    <w:rsid w:val="187A4F4D"/>
    <w:rsid w:val="19C331ED"/>
    <w:rsid w:val="19DD5567"/>
    <w:rsid w:val="219C2C10"/>
    <w:rsid w:val="23C0696E"/>
    <w:rsid w:val="256A500C"/>
    <w:rsid w:val="264A1A72"/>
    <w:rsid w:val="27CA37A5"/>
    <w:rsid w:val="2B4E32BC"/>
    <w:rsid w:val="2EE66C14"/>
    <w:rsid w:val="30236F3E"/>
    <w:rsid w:val="33791F2F"/>
    <w:rsid w:val="34A43052"/>
    <w:rsid w:val="38D02270"/>
    <w:rsid w:val="397B152E"/>
    <w:rsid w:val="3B811780"/>
    <w:rsid w:val="3D4105D8"/>
    <w:rsid w:val="3EC812CF"/>
    <w:rsid w:val="44535BE1"/>
    <w:rsid w:val="449E7EED"/>
    <w:rsid w:val="46553A21"/>
    <w:rsid w:val="46BC2C4E"/>
    <w:rsid w:val="48071E60"/>
    <w:rsid w:val="48EF7673"/>
    <w:rsid w:val="497714DC"/>
    <w:rsid w:val="4AC82B1C"/>
    <w:rsid w:val="4F1D3E09"/>
    <w:rsid w:val="4F704EF1"/>
    <w:rsid w:val="4FC134C9"/>
    <w:rsid w:val="4FC20829"/>
    <w:rsid w:val="50896547"/>
    <w:rsid w:val="51B57E5F"/>
    <w:rsid w:val="5A3E22A3"/>
    <w:rsid w:val="5AD103D4"/>
    <w:rsid w:val="5C556532"/>
    <w:rsid w:val="607A0807"/>
    <w:rsid w:val="6186302D"/>
    <w:rsid w:val="61896A0B"/>
    <w:rsid w:val="61C97C73"/>
    <w:rsid w:val="621630D6"/>
    <w:rsid w:val="624B4B0F"/>
    <w:rsid w:val="63B1345B"/>
    <w:rsid w:val="63FE565F"/>
    <w:rsid w:val="64214C6C"/>
    <w:rsid w:val="65C1731A"/>
    <w:rsid w:val="697A0C53"/>
    <w:rsid w:val="6A3E0F48"/>
    <w:rsid w:val="6BA850A3"/>
    <w:rsid w:val="708E3D83"/>
    <w:rsid w:val="70FE28C3"/>
    <w:rsid w:val="74FC66FC"/>
    <w:rsid w:val="75754346"/>
    <w:rsid w:val="75A776F4"/>
    <w:rsid w:val="7720291C"/>
    <w:rsid w:val="788B6CEB"/>
    <w:rsid w:val="7BDA4B97"/>
    <w:rsid w:val="7D6A773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577DB5"/>
  <w15:docId w15:val="{021EF1F3-8150-44BB-B9AD-E3BFD5C65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
    <w:qFormat/>
    <w:pPr>
      <w:ind w:left="851"/>
    </w:pPr>
  </w:style>
  <w:style w:type="paragraph" w:styleId="TOC7">
    <w:name w:val="toc 7"/>
    <w:basedOn w:val="TOC6"/>
    <w:next w:val="a"/>
    <w:semiHidden/>
    <w:qFormat/>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qFormat/>
    <w:pPr>
      <w:ind w:left="1701" w:hanging="1701"/>
    </w:pPr>
  </w:style>
  <w:style w:type="paragraph" w:styleId="TOC4">
    <w:name w:val="toc 4"/>
    <w:basedOn w:val="TOC3"/>
    <w:next w:val="a"/>
    <w:semiHidden/>
    <w:qFormat/>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qFormat/>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sz w:val="22"/>
      <w:lang w:val="en-GB" w:eastAsia="en-US"/>
    </w:rPr>
  </w:style>
  <w:style w:type="paragraph" w:styleId="21">
    <w:name w:val="List Number 2"/>
    <w:basedOn w:val="a3"/>
    <w:qFormat/>
    <w:pPr>
      <w:ind w:left="851"/>
    </w:pPr>
  </w:style>
  <w:style w:type="paragraph" w:styleId="a3">
    <w:name w:val="List Number"/>
    <w:basedOn w:val="a4"/>
    <w:qFormat/>
  </w:style>
  <w:style w:type="paragraph" w:styleId="a4">
    <w:name w:val="List"/>
    <w:basedOn w:val="a"/>
    <w:qFormat/>
    <w:pPr>
      <w:ind w:left="568" w:hanging="284"/>
    </w:pPr>
  </w:style>
  <w:style w:type="paragraph" w:styleId="40">
    <w:name w:val="List Bullet 4"/>
    <w:basedOn w:val="31"/>
    <w:qFormat/>
    <w:pPr>
      <w:ind w:left="1418"/>
    </w:pPr>
  </w:style>
  <w:style w:type="paragraph" w:styleId="31">
    <w:name w:val="List Bullet 3"/>
    <w:basedOn w:val="22"/>
    <w:qFormat/>
    <w:pPr>
      <w:ind w:left="1135"/>
    </w:pPr>
  </w:style>
  <w:style w:type="paragraph" w:styleId="22">
    <w:name w:val="List Bullet 2"/>
    <w:basedOn w:val="a5"/>
    <w:qFormat/>
    <w:pPr>
      <w:ind w:left="851"/>
    </w:pPr>
  </w:style>
  <w:style w:type="paragraph" w:styleId="a5">
    <w:name w:val="List Bullet"/>
    <w:basedOn w:val="a4"/>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qFormat/>
  </w:style>
  <w:style w:type="paragraph" w:styleId="a9">
    <w:name w:val="Body Text"/>
    <w:basedOn w:val="a"/>
    <w:link w:val="aa"/>
    <w:unhideWhenUsed/>
    <w:qFormat/>
    <w:pPr>
      <w:spacing w:after="120"/>
    </w:pPr>
  </w:style>
  <w:style w:type="paragraph" w:styleId="51">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b">
    <w:name w:val="Balloon Text"/>
    <w:basedOn w:val="a"/>
    <w:semiHidden/>
    <w:qFormat/>
    <w:rPr>
      <w:rFonts w:ascii="Tahoma" w:hAnsi="Tahoma" w:cs="Tahoma"/>
      <w:sz w:val="16"/>
      <w:szCs w:val="16"/>
    </w:rPr>
  </w:style>
  <w:style w:type="paragraph" w:styleId="ac">
    <w:name w:val="footer"/>
    <w:basedOn w:val="ad"/>
    <w:qFormat/>
    <w:pPr>
      <w:jc w:val="center"/>
    </w:pPr>
    <w:rPr>
      <w:i/>
    </w:rPr>
  </w:style>
  <w:style w:type="paragraph" w:styleId="ad">
    <w:name w:val="header"/>
    <w:qFormat/>
    <w:pPr>
      <w:widowControl w:val="0"/>
    </w:pPr>
    <w:rPr>
      <w:rFonts w:ascii="Arial" w:hAnsi="Arial"/>
      <w:b/>
      <w:sz w:val="18"/>
      <w:lang w:val="en-GB" w:eastAsia="en-US"/>
    </w:rPr>
  </w:style>
  <w:style w:type="paragraph" w:styleId="ae">
    <w:name w:val="footnote text"/>
    <w:basedOn w:val="a"/>
    <w:semiHidden/>
    <w:qFormat/>
    <w:pPr>
      <w:keepLines/>
      <w:spacing w:after="0"/>
      <w:ind w:left="454" w:hanging="454"/>
    </w:pPr>
    <w:rPr>
      <w:sz w:val="16"/>
    </w:rPr>
  </w:style>
  <w:style w:type="paragraph" w:styleId="52">
    <w:name w:val="List 5"/>
    <w:basedOn w:val="41"/>
    <w:qFormat/>
    <w:pPr>
      <w:ind w:left="1702"/>
    </w:pPr>
  </w:style>
  <w:style w:type="paragraph" w:styleId="41">
    <w:name w:val="List 4"/>
    <w:basedOn w:val="30"/>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f">
    <w:name w:val="Title"/>
    <w:basedOn w:val="a"/>
    <w:next w:val="a"/>
    <w:link w:val="af0"/>
    <w:qFormat/>
    <w:pPr>
      <w:spacing w:after="0"/>
      <w:contextualSpacing/>
    </w:pPr>
    <w:rPr>
      <w:rFonts w:asciiTheme="majorHAnsi" w:eastAsiaTheme="majorEastAsia" w:hAnsiTheme="majorHAnsi" w:cstheme="majorBidi"/>
      <w:spacing w:val="-10"/>
      <w:kern w:val="28"/>
      <w:sz w:val="56"/>
      <w:szCs w:val="56"/>
    </w:rPr>
  </w:style>
  <w:style w:type="paragraph" w:styleId="af1">
    <w:name w:val="annotation subject"/>
    <w:basedOn w:val="a7"/>
    <w:next w:val="a7"/>
    <w:semiHidden/>
    <w:qFormat/>
    <w:rPr>
      <w:b/>
      <w:bCs/>
    </w:rPr>
  </w:style>
  <w:style w:type="table" w:styleId="af2">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qFormat/>
    <w:rPr>
      <w:color w:val="800080"/>
      <w:u w:val="single"/>
    </w:rPr>
  </w:style>
  <w:style w:type="character" w:styleId="af4">
    <w:name w:val="Hyperlink"/>
    <w:uiPriority w:val="99"/>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4"/>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1"/>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af7">
    <w:name w:val="List Paragraph"/>
    <w:basedOn w:val="a"/>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a9"/>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宋体" w:hAnsi="Arial"/>
      <w:i/>
      <w:color w:val="7F7F7F" w:themeColor="text1" w:themeTint="80"/>
      <w:spacing w:val="2"/>
      <w:sz w:val="18"/>
      <w:szCs w:val="18"/>
      <w:lang w:val="en-US" w:eastAsia="en-US"/>
    </w:rPr>
  </w:style>
  <w:style w:type="paragraph" w:customStyle="1" w:styleId="IvDbodytext">
    <w:name w:val="IvD bodytext"/>
    <w:basedOn w:val="a9"/>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a"/>
    <w:link w:val="IvDbodytext"/>
    <w:qFormat/>
    <w:rPr>
      <w:rFonts w:ascii="Arial" w:eastAsia="宋体" w:hAnsi="Arial"/>
      <w:spacing w:val="2"/>
      <w:lang w:val="en-US" w:eastAsia="en-US"/>
    </w:rPr>
  </w:style>
  <w:style w:type="character" w:customStyle="1" w:styleId="aa">
    <w:name w:val="正文文本 字符"/>
    <w:basedOn w:val="a0"/>
    <w:link w:val="a9"/>
    <w:qFormat/>
    <w:rPr>
      <w:rFonts w:ascii="Times New Roman" w:hAnsi="Times New Roman"/>
      <w:lang w:val="en-GB" w:eastAsia="en-US"/>
    </w:rPr>
  </w:style>
  <w:style w:type="character" w:customStyle="1" w:styleId="50">
    <w:name w:val="标题 5 字符"/>
    <w:link w:val="5"/>
    <w:qFormat/>
    <w:rPr>
      <w:rFonts w:ascii="Arial" w:hAnsi="Arial"/>
      <w:sz w:val="22"/>
      <w:lang w:val="en-GB" w:eastAsia="en-US"/>
    </w:rPr>
  </w:style>
  <w:style w:type="character" w:customStyle="1" w:styleId="EditorsNoteChar">
    <w:name w:val="Editor's Note Char"/>
    <w:aliases w:val="EN Char"/>
    <w:link w:val="EditorsNote"/>
    <w:qFormat/>
    <w:rPr>
      <w:rFonts w:ascii="Times New Roman" w:hAnsi="Times New Roman"/>
      <w:color w:val="FF0000"/>
      <w:lang w:val="en-GB" w:eastAsia="en-US"/>
    </w:rPr>
  </w:style>
  <w:style w:type="character" w:customStyle="1" w:styleId="a8">
    <w:name w:val="批注文字 字符"/>
    <w:link w:val="a7"/>
    <w:qFormat/>
    <w:rPr>
      <w:rFonts w:ascii="Times New Roman" w:hAnsi="Times New Roman"/>
      <w:lang w:val="en-GB" w:eastAsia="en-US"/>
    </w:rPr>
  </w:style>
  <w:style w:type="character" w:customStyle="1" w:styleId="11">
    <w:name w:val="样式1 字符"/>
    <w:basedOn w:val="a0"/>
    <w:link w:val="12"/>
    <w:qFormat/>
    <w:locked/>
    <w:rPr>
      <w:rFonts w:ascii="Arial" w:eastAsiaTheme="majorEastAsia" w:hAnsi="Arial" w:cs="Arial"/>
      <w:b/>
      <w:bCs/>
      <w:color w:val="0000FF"/>
      <w:sz w:val="28"/>
      <w:szCs w:val="28"/>
      <w:lang w:val="en-US" w:eastAsia="en-US"/>
    </w:rPr>
  </w:style>
  <w:style w:type="paragraph" w:customStyle="1" w:styleId="12">
    <w:name w:val="样式1"/>
    <w:basedOn w:val="af"/>
    <w:link w:val="1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af0">
    <w:name w:val="标题 字符"/>
    <w:basedOn w:val="a0"/>
    <w:link w:val="af"/>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a0"/>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3">
    <w:name w:val="修订1"/>
    <w:hidden/>
    <w:uiPriority w:val="99"/>
    <w:semiHidden/>
    <w:qFormat/>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8568195">
      <w:bodyDiv w:val="1"/>
      <w:marLeft w:val="0"/>
      <w:marRight w:val="0"/>
      <w:marTop w:val="0"/>
      <w:marBottom w:val="0"/>
      <w:divBdr>
        <w:top w:val="none" w:sz="0" w:space="0" w:color="auto"/>
        <w:left w:val="none" w:sz="0" w:space="0" w:color="auto"/>
        <w:bottom w:val="none" w:sz="0" w:space="0" w:color="auto"/>
        <w:right w:val="none" w:sz="0" w:space="0" w:color="auto"/>
      </w:divBdr>
    </w:div>
    <w:div w:id="110437634">
      <w:bodyDiv w:val="1"/>
      <w:marLeft w:val="0"/>
      <w:marRight w:val="0"/>
      <w:marTop w:val="0"/>
      <w:marBottom w:val="0"/>
      <w:divBdr>
        <w:top w:val="none" w:sz="0" w:space="0" w:color="auto"/>
        <w:left w:val="none" w:sz="0" w:space="0" w:color="auto"/>
        <w:bottom w:val="none" w:sz="0" w:space="0" w:color="auto"/>
        <w:right w:val="none" w:sz="0" w:space="0" w:color="auto"/>
      </w:divBdr>
    </w:div>
    <w:div w:id="183522859">
      <w:bodyDiv w:val="1"/>
      <w:marLeft w:val="0"/>
      <w:marRight w:val="0"/>
      <w:marTop w:val="0"/>
      <w:marBottom w:val="0"/>
      <w:divBdr>
        <w:top w:val="none" w:sz="0" w:space="0" w:color="auto"/>
        <w:left w:val="none" w:sz="0" w:space="0" w:color="auto"/>
        <w:bottom w:val="none" w:sz="0" w:space="0" w:color="auto"/>
        <w:right w:val="none" w:sz="0" w:space="0" w:color="auto"/>
      </w:divBdr>
    </w:div>
    <w:div w:id="203180585">
      <w:bodyDiv w:val="1"/>
      <w:marLeft w:val="0"/>
      <w:marRight w:val="0"/>
      <w:marTop w:val="0"/>
      <w:marBottom w:val="0"/>
      <w:divBdr>
        <w:top w:val="none" w:sz="0" w:space="0" w:color="auto"/>
        <w:left w:val="none" w:sz="0" w:space="0" w:color="auto"/>
        <w:bottom w:val="none" w:sz="0" w:space="0" w:color="auto"/>
        <w:right w:val="none" w:sz="0" w:space="0" w:color="auto"/>
      </w:divBdr>
    </w:div>
    <w:div w:id="214045354">
      <w:bodyDiv w:val="1"/>
      <w:marLeft w:val="0"/>
      <w:marRight w:val="0"/>
      <w:marTop w:val="0"/>
      <w:marBottom w:val="0"/>
      <w:divBdr>
        <w:top w:val="none" w:sz="0" w:space="0" w:color="auto"/>
        <w:left w:val="none" w:sz="0" w:space="0" w:color="auto"/>
        <w:bottom w:val="none" w:sz="0" w:space="0" w:color="auto"/>
        <w:right w:val="none" w:sz="0" w:space="0" w:color="auto"/>
      </w:divBdr>
    </w:div>
    <w:div w:id="299112527">
      <w:bodyDiv w:val="1"/>
      <w:marLeft w:val="0"/>
      <w:marRight w:val="0"/>
      <w:marTop w:val="0"/>
      <w:marBottom w:val="0"/>
      <w:divBdr>
        <w:top w:val="none" w:sz="0" w:space="0" w:color="auto"/>
        <w:left w:val="none" w:sz="0" w:space="0" w:color="auto"/>
        <w:bottom w:val="none" w:sz="0" w:space="0" w:color="auto"/>
        <w:right w:val="none" w:sz="0" w:space="0" w:color="auto"/>
      </w:divBdr>
    </w:div>
    <w:div w:id="514269843">
      <w:bodyDiv w:val="1"/>
      <w:marLeft w:val="0"/>
      <w:marRight w:val="0"/>
      <w:marTop w:val="0"/>
      <w:marBottom w:val="0"/>
      <w:divBdr>
        <w:top w:val="none" w:sz="0" w:space="0" w:color="auto"/>
        <w:left w:val="none" w:sz="0" w:space="0" w:color="auto"/>
        <w:bottom w:val="none" w:sz="0" w:space="0" w:color="auto"/>
        <w:right w:val="none" w:sz="0" w:space="0" w:color="auto"/>
      </w:divBdr>
    </w:div>
    <w:div w:id="607469876">
      <w:bodyDiv w:val="1"/>
      <w:marLeft w:val="0"/>
      <w:marRight w:val="0"/>
      <w:marTop w:val="0"/>
      <w:marBottom w:val="0"/>
      <w:divBdr>
        <w:top w:val="none" w:sz="0" w:space="0" w:color="auto"/>
        <w:left w:val="none" w:sz="0" w:space="0" w:color="auto"/>
        <w:bottom w:val="none" w:sz="0" w:space="0" w:color="auto"/>
        <w:right w:val="none" w:sz="0" w:space="0" w:color="auto"/>
      </w:divBdr>
    </w:div>
    <w:div w:id="631520975">
      <w:bodyDiv w:val="1"/>
      <w:marLeft w:val="0"/>
      <w:marRight w:val="0"/>
      <w:marTop w:val="0"/>
      <w:marBottom w:val="0"/>
      <w:divBdr>
        <w:top w:val="none" w:sz="0" w:space="0" w:color="auto"/>
        <w:left w:val="none" w:sz="0" w:space="0" w:color="auto"/>
        <w:bottom w:val="none" w:sz="0" w:space="0" w:color="auto"/>
        <w:right w:val="none" w:sz="0" w:space="0" w:color="auto"/>
      </w:divBdr>
    </w:div>
    <w:div w:id="721293479">
      <w:bodyDiv w:val="1"/>
      <w:marLeft w:val="0"/>
      <w:marRight w:val="0"/>
      <w:marTop w:val="0"/>
      <w:marBottom w:val="0"/>
      <w:divBdr>
        <w:top w:val="none" w:sz="0" w:space="0" w:color="auto"/>
        <w:left w:val="none" w:sz="0" w:space="0" w:color="auto"/>
        <w:bottom w:val="none" w:sz="0" w:space="0" w:color="auto"/>
        <w:right w:val="none" w:sz="0" w:space="0" w:color="auto"/>
      </w:divBdr>
    </w:div>
    <w:div w:id="983433367">
      <w:bodyDiv w:val="1"/>
      <w:marLeft w:val="0"/>
      <w:marRight w:val="0"/>
      <w:marTop w:val="0"/>
      <w:marBottom w:val="0"/>
      <w:divBdr>
        <w:top w:val="none" w:sz="0" w:space="0" w:color="auto"/>
        <w:left w:val="none" w:sz="0" w:space="0" w:color="auto"/>
        <w:bottom w:val="none" w:sz="0" w:space="0" w:color="auto"/>
        <w:right w:val="none" w:sz="0" w:space="0" w:color="auto"/>
      </w:divBdr>
    </w:div>
    <w:div w:id="1160345397">
      <w:bodyDiv w:val="1"/>
      <w:marLeft w:val="0"/>
      <w:marRight w:val="0"/>
      <w:marTop w:val="0"/>
      <w:marBottom w:val="0"/>
      <w:divBdr>
        <w:top w:val="none" w:sz="0" w:space="0" w:color="auto"/>
        <w:left w:val="none" w:sz="0" w:space="0" w:color="auto"/>
        <w:bottom w:val="none" w:sz="0" w:space="0" w:color="auto"/>
        <w:right w:val="none" w:sz="0" w:space="0" w:color="auto"/>
      </w:divBdr>
    </w:div>
    <w:div w:id="1170366840">
      <w:bodyDiv w:val="1"/>
      <w:marLeft w:val="0"/>
      <w:marRight w:val="0"/>
      <w:marTop w:val="0"/>
      <w:marBottom w:val="0"/>
      <w:divBdr>
        <w:top w:val="none" w:sz="0" w:space="0" w:color="auto"/>
        <w:left w:val="none" w:sz="0" w:space="0" w:color="auto"/>
        <w:bottom w:val="none" w:sz="0" w:space="0" w:color="auto"/>
        <w:right w:val="none" w:sz="0" w:space="0" w:color="auto"/>
      </w:divBdr>
    </w:div>
    <w:div w:id="1212231915">
      <w:bodyDiv w:val="1"/>
      <w:marLeft w:val="0"/>
      <w:marRight w:val="0"/>
      <w:marTop w:val="0"/>
      <w:marBottom w:val="0"/>
      <w:divBdr>
        <w:top w:val="none" w:sz="0" w:space="0" w:color="auto"/>
        <w:left w:val="none" w:sz="0" w:space="0" w:color="auto"/>
        <w:bottom w:val="none" w:sz="0" w:space="0" w:color="auto"/>
        <w:right w:val="none" w:sz="0" w:space="0" w:color="auto"/>
      </w:divBdr>
    </w:div>
    <w:div w:id="1407725723">
      <w:bodyDiv w:val="1"/>
      <w:marLeft w:val="0"/>
      <w:marRight w:val="0"/>
      <w:marTop w:val="0"/>
      <w:marBottom w:val="0"/>
      <w:divBdr>
        <w:top w:val="none" w:sz="0" w:space="0" w:color="auto"/>
        <w:left w:val="none" w:sz="0" w:space="0" w:color="auto"/>
        <w:bottom w:val="none" w:sz="0" w:space="0" w:color="auto"/>
        <w:right w:val="none" w:sz="0" w:space="0" w:color="auto"/>
      </w:divBdr>
    </w:div>
    <w:div w:id="1519584601">
      <w:bodyDiv w:val="1"/>
      <w:marLeft w:val="0"/>
      <w:marRight w:val="0"/>
      <w:marTop w:val="0"/>
      <w:marBottom w:val="0"/>
      <w:divBdr>
        <w:top w:val="none" w:sz="0" w:space="0" w:color="auto"/>
        <w:left w:val="none" w:sz="0" w:space="0" w:color="auto"/>
        <w:bottom w:val="none" w:sz="0" w:space="0" w:color="auto"/>
        <w:right w:val="none" w:sz="0" w:space="0" w:color="auto"/>
      </w:divBdr>
    </w:div>
    <w:div w:id="1523517520">
      <w:bodyDiv w:val="1"/>
      <w:marLeft w:val="0"/>
      <w:marRight w:val="0"/>
      <w:marTop w:val="0"/>
      <w:marBottom w:val="0"/>
      <w:divBdr>
        <w:top w:val="none" w:sz="0" w:space="0" w:color="auto"/>
        <w:left w:val="none" w:sz="0" w:space="0" w:color="auto"/>
        <w:bottom w:val="none" w:sz="0" w:space="0" w:color="auto"/>
        <w:right w:val="none" w:sz="0" w:space="0" w:color="auto"/>
      </w:divBdr>
    </w:div>
    <w:div w:id="1524978711">
      <w:bodyDiv w:val="1"/>
      <w:marLeft w:val="0"/>
      <w:marRight w:val="0"/>
      <w:marTop w:val="0"/>
      <w:marBottom w:val="0"/>
      <w:divBdr>
        <w:top w:val="none" w:sz="0" w:space="0" w:color="auto"/>
        <w:left w:val="none" w:sz="0" w:space="0" w:color="auto"/>
        <w:bottom w:val="none" w:sz="0" w:space="0" w:color="auto"/>
        <w:right w:val="none" w:sz="0" w:space="0" w:color="auto"/>
      </w:divBdr>
    </w:div>
    <w:div w:id="1591742870">
      <w:bodyDiv w:val="1"/>
      <w:marLeft w:val="0"/>
      <w:marRight w:val="0"/>
      <w:marTop w:val="0"/>
      <w:marBottom w:val="0"/>
      <w:divBdr>
        <w:top w:val="none" w:sz="0" w:space="0" w:color="auto"/>
        <w:left w:val="none" w:sz="0" w:space="0" w:color="auto"/>
        <w:bottom w:val="none" w:sz="0" w:space="0" w:color="auto"/>
        <w:right w:val="none" w:sz="0" w:space="0" w:color="auto"/>
      </w:divBdr>
    </w:div>
    <w:div w:id="20546933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01E4A2-1C87-457B-ABC2-79B7325CB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409</TotalTime>
  <Pages>3</Pages>
  <Words>846</Words>
  <Characters>4827</Characters>
  <Application>Microsoft Office Word</Application>
  <DocSecurity>0</DocSecurity>
  <Lines>40</Lines>
  <Paragraphs>11</Paragraphs>
  <ScaleCrop>false</ScaleCrop>
  <Company>3GPP Support Team</Company>
  <LinksUpToDate>false</LinksUpToDate>
  <CharactersWithSpaces>5662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cp:lastModifiedBy>
  <cp:revision>10</cp:revision>
  <cp:lastPrinted>2023-01-03T00:16:00Z</cp:lastPrinted>
  <dcterms:created xsi:type="dcterms:W3CDTF">2024-08-02T02:32:00Z</dcterms:created>
  <dcterms:modified xsi:type="dcterms:W3CDTF">2024-08-09T07:39:00Z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